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53962" w14:textId="77777777" w:rsidR="00BA7CFE" w:rsidRPr="00CE4355" w:rsidRDefault="00BA7CFE" w:rsidP="00DC1F99">
      <w:pPr>
        <w:jc w:val="right"/>
        <w:textAlignment w:val="top"/>
        <w:rPr>
          <w:bCs/>
          <w:iCs/>
        </w:rPr>
      </w:pPr>
      <w:r w:rsidRPr="00CE4355">
        <w:rPr>
          <w:bCs/>
          <w:iCs/>
        </w:rPr>
        <w:t>Приложение</w:t>
      </w:r>
      <w:r w:rsidR="00AF7929" w:rsidRPr="00CE4355">
        <w:rPr>
          <w:bCs/>
          <w:iCs/>
        </w:rPr>
        <w:t xml:space="preserve"> № 1</w:t>
      </w:r>
    </w:p>
    <w:p w14:paraId="31872664" w14:textId="0B40C4F3" w:rsidR="00BA7CFE" w:rsidRPr="00CE4355" w:rsidRDefault="00BA7CFE" w:rsidP="00DC1F99">
      <w:pPr>
        <w:jc w:val="right"/>
        <w:textAlignment w:val="top"/>
        <w:rPr>
          <w:bCs/>
          <w:iCs/>
        </w:rPr>
      </w:pPr>
      <w:r w:rsidRPr="00CE4355">
        <w:rPr>
          <w:bCs/>
          <w:iCs/>
        </w:rPr>
        <w:t xml:space="preserve">к приказу от </w:t>
      </w:r>
      <w:r w:rsidR="00916BBA">
        <w:rPr>
          <w:bCs/>
          <w:iCs/>
        </w:rPr>
        <w:t>24.03.2026</w:t>
      </w:r>
      <w:r w:rsidRPr="00CE4355">
        <w:rPr>
          <w:bCs/>
          <w:iCs/>
        </w:rPr>
        <w:t xml:space="preserve"> № </w:t>
      </w:r>
      <w:r w:rsidR="00916BBA">
        <w:rPr>
          <w:bCs/>
          <w:iCs/>
        </w:rPr>
        <w:t>69</w:t>
      </w:r>
      <w:bookmarkStart w:id="0" w:name="_GoBack"/>
      <w:bookmarkEnd w:id="0"/>
    </w:p>
    <w:p w14:paraId="172239B2" w14:textId="77777777" w:rsidR="002F3339" w:rsidRPr="00CE4355" w:rsidRDefault="002F3339" w:rsidP="002F3339">
      <w:pPr>
        <w:ind w:firstLine="567"/>
        <w:jc w:val="both"/>
      </w:pPr>
    </w:p>
    <w:p w14:paraId="6A15399F" w14:textId="77777777" w:rsidR="003A3EF6" w:rsidRPr="00CE4355" w:rsidRDefault="003A3EF6" w:rsidP="003A3EF6">
      <w:pPr>
        <w:ind w:firstLine="567"/>
        <w:jc w:val="center"/>
        <w:textAlignment w:val="top"/>
        <w:rPr>
          <w:color w:val="000000"/>
        </w:rPr>
      </w:pPr>
      <w:r w:rsidRPr="00CE4355">
        <w:rPr>
          <w:bCs/>
          <w:iCs/>
        </w:rPr>
        <w:t xml:space="preserve">Условия конкурса </w:t>
      </w:r>
      <w:r w:rsidRPr="00CE4355">
        <w:t xml:space="preserve">на замещение должностей </w:t>
      </w:r>
      <w:r w:rsidRPr="00CE4355">
        <w:rPr>
          <w:color w:val="000000"/>
        </w:rPr>
        <w:t>научных работников</w:t>
      </w:r>
    </w:p>
    <w:p w14:paraId="4B50758F" w14:textId="77777777" w:rsidR="003A3EF6" w:rsidRPr="00CE4355" w:rsidRDefault="003A3EF6" w:rsidP="003A3EF6">
      <w:pPr>
        <w:ind w:firstLine="567"/>
        <w:jc w:val="center"/>
        <w:textAlignment w:val="top"/>
        <w:rPr>
          <w:color w:val="000000"/>
        </w:rPr>
      </w:pPr>
    </w:p>
    <w:p w14:paraId="59373266" w14:textId="371057EA" w:rsidR="00295736" w:rsidRPr="00295736" w:rsidRDefault="0052723D" w:rsidP="00646D1D">
      <w:pPr>
        <w:pStyle w:val="a5"/>
        <w:numPr>
          <w:ilvl w:val="0"/>
          <w:numId w:val="38"/>
        </w:numPr>
        <w:ind w:left="927"/>
        <w:jc w:val="center"/>
        <w:rPr>
          <w:b/>
          <w:iCs/>
          <w:u w:val="single"/>
          <w:bdr w:val="none" w:sz="0" w:space="0" w:color="auto" w:frame="1"/>
        </w:rPr>
      </w:pPr>
      <w:r>
        <w:rPr>
          <w:b/>
          <w:bCs/>
        </w:rPr>
        <w:t xml:space="preserve">Заведующий </w:t>
      </w:r>
      <w:r w:rsidR="00CE4355" w:rsidRPr="00CE4355">
        <w:rPr>
          <w:b/>
          <w:bCs/>
        </w:rPr>
        <w:t>центр</w:t>
      </w:r>
      <w:r>
        <w:rPr>
          <w:b/>
          <w:bCs/>
        </w:rPr>
        <w:t>ом</w:t>
      </w:r>
      <w:r w:rsidR="00CE4355" w:rsidRPr="00CE4355">
        <w:rPr>
          <w:b/>
          <w:bCs/>
        </w:rPr>
        <w:t xml:space="preserve"> соци</w:t>
      </w:r>
      <w:r w:rsidR="00C5316A">
        <w:rPr>
          <w:b/>
          <w:bCs/>
        </w:rPr>
        <w:t>окультурных и политических</w:t>
      </w:r>
      <w:r w:rsidR="00CE4355" w:rsidRPr="00CE4355">
        <w:rPr>
          <w:b/>
          <w:bCs/>
        </w:rPr>
        <w:t xml:space="preserve"> исследований</w:t>
      </w:r>
    </w:p>
    <w:p w14:paraId="5F3A5020" w14:textId="359561E0" w:rsidR="003A3EF6" w:rsidRPr="00CE4355" w:rsidRDefault="003A3EF6" w:rsidP="00295736">
      <w:pPr>
        <w:pStyle w:val="a5"/>
        <w:ind w:left="927"/>
        <w:jc w:val="center"/>
        <w:rPr>
          <w:b/>
          <w:iCs/>
          <w:u w:val="single"/>
          <w:bdr w:val="none" w:sz="0" w:space="0" w:color="auto" w:frame="1"/>
        </w:rPr>
      </w:pPr>
      <w:r w:rsidRPr="00CE4355">
        <w:rPr>
          <w:b/>
          <w:bCs/>
        </w:rPr>
        <w:t>ФГБУН ВолНЦ РАН</w:t>
      </w:r>
      <w:r w:rsidR="0052723D">
        <w:rPr>
          <w:b/>
          <w:bCs/>
        </w:rPr>
        <w:t xml:space="preserve"> (0,1 ставки)</w:t>
      </w:r>
    </w:p>
    <w:p w14:paraId="684BAD33" w14:textId="77777777" w:rsidR="003A3EF6" w:rsidRPr="00CE4355" w:rsidRDefault="003A3EF6" w:rsidP="003A3EF6">
      <w:pPr>
        <w:pStyle w:val="a5"/>
        <w:ind w:left="927"/>
        <w:jc w:val="both"/>
        <w:rPr>
          <w:b/>
          <w:iCs/>
          <w:u w:val="single"/>
          <w:bdr w:val="none" w:sz="0" w:space="0" w:color="auto" w:frame="1"/>
        </w:rPr>
      </w:pPr>
    </w:p>
    <w:p w14:paraId="5B20BBE8" w14:textId="1ED97A46" w:rsidR="003A3EF6" w:rsidRPr="00CE4355" w:rsidRDefault="003A3EF6" w:rsidP="003A3EF6">
      <w:pPr>
        <w:tabs>
          <w:tab w:val="left" w:pos="851"/>
          <w:tab w:val="left" w:pos="993"/>
        </w:tabs>
        <w:ind w:firstLine="567"/>
        <w:jc w:val="both"/>
      </w:pPr>
      <w:r w:rsidRPr="00CE4355">
        <w:rPr>
          <w:iCs/>
          <w:u w:val="single"/>
          <w:bdr w:val="none" w:sz="0" w:space="0" w:color="auto" w:frame="1"/>
        </w:rPr>
        <w:t>Отрасль науки:</w:t>
      </w:r>
      <w:r w:rsidRPr="00CE4355">
        <w:rPr>
          <w:iCs/>
          <w:bdr w:val="none" w:sz="0" w:space="0" w:color="auto" w:frame="1"/>
        </w:rPr>
        <w:t xml:space="preserve"> </w:t>
      </w:r>
      <w:r w:rsidRPr="00CE4355">
        <w:t>отрасль науки –</w:t>
      </w:r>
      <w:r w:rsidR="006E0E4D">
        <w:t xml:space="preserve"> </w:t>
      </w:r>
      <w:r w:rsidR="00C5316A">
        <w:t>социология</w:t>
      </w:r>
      <w:r w:rsidR="006E0E4D">
        <w:t>; экономика</w:t>
      </w:r>
    </w:p>
    <w:p w14:paraId="11D59CC9" w14:textId="77777777" w:rsidR="003A3EF6" w:rsidRPr="00CE4355" w:rsidRDefault="003A3EF6" w:rsidP="003A3EF6">
      <w:pPr>
        <w:tabs>
          <w:tab w:val="left" w:pos="851"/>
          <w:tab w:val="left" w:pos="993"/>
        </w:tabs>
        <w:ind w:firstLine="567"/>
        <w:jc w:val="both"/>
      </w:pPr>
    </w:p>
    <w:p w14:paraId="038336F4" w14:textId="03BFCCFE" w:rsidR="006E0E4D" w:rsidRPr="006E0E4D" w:rsidRDefault="003A3EF6" w:rsidP="006E0E4D">
      <w:pPr>
        <w:ind w:firstLine="567"/>
        <w:jc w:val="both"/>
        <w:rPr>
          <w:rFonts w:eastAsia="Calibri"/>
          <w:color w:val="000000" w:themeColor="text1"/>
          <w:lang w:eastAsia="en-US"/>
        </w:rPr>
      </w:pPr>
      <w:r w:rsidRPr="006E0E4D">
        <w:rPr>
          <w:rFonts w:eastAsia="Calibri"/>
          <w:u w:val="single"/>
          <w:lang w:eastAsia="en-US"/>
        </w:rPr>
        <w:t>Тема исследований:</w:t>
      </w:r>
      <w:r w:rsidR="00A22658" w:rsidRPr="006E0E4D">
        <w:rPr>
          <w:rFonts w:eastAsia="Calibri"/>
          <w:lang w:eastAsia="en-US"/>
        </w:rPr>
        <w:t xml:space="preserve"> мониторинг общественного </w:t>
      </w:r>
      <w:r w:rsidR="00A22658" w:rsidRPr="006E0E4D">
        <w:rPr>
          <w:rFonts w:eastAsia="Calibri"/>
          <w:color w:val="000000" w:themeColor="text1"/>
          <w:lang w:eastAsia="en-US"/>
        </w:rPr>
        <w:t>мнения</w:t>
      </w:r>
      <w:r w:rsidR="006E0E4D" w:rsidRPr="006E0E4D">
        <w:rPr>
          <w:rFonts w:eastAsia="Calibri"/>
          <w:color w:val="000000" w:themeColor="text1"/>
          <w:lang w:eastAsia="en-US"/>
        </w:rPr>
        <w:t xml:space="preserve">, социокультурное развитие, эффективность государственного управления, развитие регионов, региональное управление, </w:t>
      </w:r>
      <w:r w:rsidR="006E0E4D" w:rsidRPr="006E0E4D">
        <w:rPr>
          <w:color w:val="000000" w:themeColor="text1"/>
          <w:shd w:val="clear" w:color="auto" w:fill="FFFFFF"/>
        </w:rPr>
        <w:t xml:space="preserve">исследования проблем социальной сферы, </w:t>
      </w:r>
      <w:r w:rsidR="00FF5C2E">
        <w:rPr>
          <w:color w:val="000000" w:themeColor="text1"/>
          <w:shd w:val="clear" w:color="auto" w:fill="FFFFFF"/>
        </w:rPr>
        <w:t xml:space="preserve">сфера культуры, </w:t>
      </w:r>
      <w:r w:rsidR="006E0E4D" w:rsidRPr="006E0E4D">
        <w:rPr>
          <w:color w:val="000000" w:themeColor="text1"/>
          <w:shd w:val="clear" w:color="auto" w:fill="FFFFFF"/>
        </w:rPr>
        <w:t>социальный капитал</w:t>
      </w:r>
    </w:p>
    <w:p w14:paraId="6C4DB05C" w14:textId="77777777" w:rsidR="003A3EF6" w:rsidRPr="000E1D92" w:rsidRDefault="003A3EF6" w:rsidP="003A3EF6">
      <w:pPr>
        <w:ind w:firstLine="567"/>
        <w:jc w:val="both"/>
        <w:rPr>
          <w:iCs/>
          <w:highlight w:val="yellow"/>
          <w:u w:val="single"/>
          <w:bdr w:val="none" w:sz="0" w:space="0" w:color="auto" w:frame="1"/>
        </w:rPr>
      </w:pPr>
    </w:p>
    <w:p w14:paraId="7B73AF95" w14:textId="77777777" w:rsidR="003A3EF6" w:rsidRPr="00BA6A94" w:rsidRDefault="003A3EF6" w:rsidP="003A3EF6">
      <w:pPr>
        <w:ind w:firstLine="567"/>
        <w:jc w:val="both"/>
        <w:rPr>
          <w:iCs/>
          <w:u w:val="single"/>
          <w:bdr w:val="none" w:sz="0" w:space="0" w:color="auto" w:frame="1"/>
        </w:rPr>
      </w:pPr>
      <w:r w:rsidRPr="00BA6A94">
        <w:rPr>
          <w:iCs/>
          <w:u w:val="single"/>
          <w:bdr w:val="none" w:sz="0" w:space="0" w:color="auto" w:frame="1"/>
        </w:rPr>
        <w:t>Задачи:</w:t>
      </w:r>
    </w:p>
    <w:p w14:paraId="6D0813E4" w14:textId="5E3324AF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1. Осуществляет руководство деятельностью центра </w:t>
      </w:r>
      <w:r w:rsidR="00C5316A" w:rsidRPr="00BA6A94">
        <w:t>социокультурных и политических исследований</w:t>
      </w:r>
      <w:r w:rsidRPr="00BA6A94">
        <w:t xml:space="preserve"> (далее – ЦС</w:t>
      </w:r>
      <w:r w:rsidR="00C5316A" w:rsidRPr="00BA6A94">
        <w:t>КиПИ</w:t>
      </w:r>
      <w:r w:rsidRPr="00BA6A94">
        <w:t>). Организует и осуществляет общее руководство выполнением плановых научно-исследовательских и других работ центра в соответствии с утвержденными планами ФГБУН ВолНЦ РАН (годовым, квартальным, ежемесячным).</w:t>
      </w:r>
    </w:p>
    <w:p w14:paraId="69F01660" w14:textId="4B3001E2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>2 Осуществляет научное руководство исследованиями по самостоятельным направлениям фундаментальных и (или) прикладных исследований.</w:t>
      </w:r>
    </w:p>
    <w:p w14:paraId="3A974727" w14:textId="1070F6AB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3. Разрабатывает предложения к планам учреждения по тематике </w:t>
      </w:r>
      <w:r w:rsidR="00C5316A" w:rsidRPr="00BA6A94">
        <w:t>ЦСКиПИ</w:t>
      </w:r>
      <w:r w:rsidRPr="00BA6A94">
        <w:t xml:space="preserve"> и планы работ </w:t>
      </w:r>
      <w:r w:rsidR="00C5316A" w:rsidRPr="00BA6A94">
        <w:t>ЦСКиПИ</w:t>
      </w:r>
      <w:r w:rsidRPr="00BA6A94">
        <w:t>.</w:t>
      </w:r>
    </w:p>
    <w:p w14:paraId="58917AAF" w14:textId="2DE6A880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4. Руководит разработкой технических заданий, методик и рабочих программ исследований, выполняемых сотрудниками </w:t>
      </w:r>
      <w:r w:rsidR="00C5316A" w:rsidRPr="00BA6A94">
        <w:t>ЦСКиПИ</w:t>
      </w:r>
      <w:r w:rsidRPr="00BA6A94">
        <w:t>.</w:t>
      </w:r>
    </w:p>
    <w:p w14:paraId="601C6B68" w14:textId="558A5E03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5. Контролирует выполнение заданий специалистами </w:t>
      </w:r>
      <w:r w:rsidR="00BA6A94" w:rsidRPr="00BA6A94">
        <w:t>ЦСКиПИ</w:t>
      </w:r>
      <w:r w:rsidRPr="00BA6A94">
        <w:t xml:space="preserve"> и соисполнителями.</w:t>
      </w:r>
    </w:p>
    <w:p w14:paraId="3D515AD6" w14:textId="64F19B32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6. Обеспечивает подготовку научных и других отчетов по работам, выполняемым </w:t>
      </w:r>
      <w:r w:rsidR="00BA6A94" w:rsidRPr="00BA6A94">
        <w:t>ЦСКиПИ</w:t>
      </w:r>
      <w:r w:rsidRPr="00BA6A94">
        <w:t>.</w:t>
      </w:r>
    </w:p>
    <w:p w14:paraId="7516865A" w14:textId="21D7BC68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7. Готовит публикации согласно планам ФГБУН ВолНЦ РАН (годовым, квартальным, ежемесячным планам), обеспечивает контроль за подготовкой и качеством публикации сотрудников </w:t>
      </w:r>
      <w:r w:rsidR="00BA6A94" w:rsidRPr="00BA6A94">
        <w:t>ЦСКиПИ</w:t>
      </w:r>
      <w:r w:rsidRPr="00BA6A94">
        <w:t xml:space="preserve"> в соответствии с планом работ. </w:t>
      </w:r>
    </w:p>
    <w:p w14:paraId="7C2D16E3" w14:textId="726C3DFB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8. Обеспечивает рациональную расстановку работников </w:t>
      </w:r>
      <w:r w:rsidR="00BA6A94" w:rsidRPr="00BA6A94">
        <w:t>ЦСКиПИ</w:t>
      </w:r>
      <w:r w:rsidRPr="00BA6A94">
        <w:t xml:space="preserve">, принимает меры по повышению их квалификации и творческой активности. </w:t>
      </w:r>
      <w:r w:rsidRPr="00BA6A94">
        <w:rPr>
          <w:iCs/>
        </w:rPr>
        <w:t xml:space="preserve">Отвечает за соблюдение </w:t>
      </w:r>
      <w:r w:rsidRPr="00BA6A94">
        <w:t>трудовой дисциплины, правил и норм охраны труда и техники безопасности.</w:t>
      </w:r>
    </w:p>
    <w:p w14:paraId="68D40DC1" w14:textId="387718B9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>9. Контролирует выполнение предусмотренных планом заданий, договорных обязательств, а также качество работ, выполненных специалистами центра и соисполнителями. Обеспечивает при этом соблюдение нормативных требований, комплектность и качественное оформление документации, соблюдение установленного порядка ее согласования.</w:t>
      </w:r>
    </w:p>
    <w:p w14:paraId="2A2098BB" w14:textId="56C4DA5B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10. Участвует в подборе кадров </w:t>
      </w:r>
      <w:r w:rsidR="00BA6A94" w:rsidRPr="00BA6A94">
        <w:t>ЦСКиПИ</w:t>
      </w:r>
      <w:r w:rsidRPr="00BA6A94">
        <w:t>, их аттестации и оценке деятельности, представляет предложения об оплате и поощрениях сотрудников подразделения, наложении на них дисциплинарных взысканий.</w:t>
      </w:r>
    </w:p>
    <w:p w14:paraId="3F8FFBD3" w14:textId="3ED4725B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>11. Организует взаимодействие подразделения с другими подразделениями ФГБУН ВолНЦ РАН, а также близкими по тематике подразделениями других организаций и вузов.</w:t>
      </w:r>
    </w:p>
    <w:p w14:paraId="11BCA8D8" w14:textId="7F0015FA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12. Организует работу по государственной регистрации интеллектуальной собственности </w:t>
      </w:r>
      <w:r w:rsidR="00D8197B" w:rsidRPr="00BA6A94">
        <w:t xml:space="preserve">в </w:t>
      </w:r>
      <w:r w:rsidR="00BA6A94" w:rsidRPr="00BA6A94">
        <w:t>ЦСКиПИ</w:t>
      </w:r>
      <w:r w:rsidRPr="00BA6A94">
        <w:t xml:space="preserve">. Обеспечивает практическое применение результатов исследований, оказывает помощь при их внедрении. </w:t>
      </w:r>
    </w:p>
    <w:p w14:paraId="0DA61C1F" w14:textId="0D6A64FD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>13. Повышает свою квалификацию, в том числе путем участия и выступления в семинарах с докладами на научных мероприятиях, проводимых ФГБУН ВолНЦ РАН и других российских и международных научных мероприятиях.</w:t>
      </w:r>
    </w:p>
    <w:p w14:paraId="389186D6" w14:textId="02755442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14. Участвует в поиске государственных контрактов, хозяйственных договоров в соответствии с тематикой работ </w:t>
      </w:r>
      <w:r w:rsidR="00BA6A94" w:rsidRPr="00BA6A94">
        <w:t>ЦСКиПИ</w:t>
      </w:r>
      <w:r w:rsidRPr="00BA6A94">
        <w:t>, обеспечивает выполнение плана по государственным контрактам, хозяйственным договорам.</w:t>
      </w:r>
    </w:p>
    <w:p w14:paraId="41EE94B6" w14:textId="62BD67BB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>15. Предпринимает меры для привлечения средств грантов научных фондов для финансирования исследований.</w:t>
      </w:r>
    </w:p>
    <w:p w14:paraId="78CBE334" w14:textId="223E1EF2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lastRenderedPageBreak/>
        <w:t xml:space="preserve">16. Организует работы по поддержанию состояния условий труда, культуры производства в кабинетах сотрудников </w:t>
      </w:r>
      <w:r w:rsidR="00BA6A94" w:rsidRPr="00BA6A94">
        <w:t>ЦСКиПИ</w:t>
      </w:r>
      <w:r w:rsidRPr="00BA6A94">
        <w:t xml:space="preserve"> согласно требованиям санитарных правил и норм.</w:t>
      </w:r>
    </w:p>
    <w:p w14:paraId="40D840F8" w14:textId="7D0D85BD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17. Организует выполнение сотрудниками </w:t>
      </w:r>
      <w:r w:rsidR="00BA6A94" w:rsidRPr="00BA6A94">
        <w:t>ЦСКиПИ</w:t>
      </w:r>
      <w:r w:rsidRPr="00BA6A94">
        <w:t xml:space="preserve"> положений Коллективного договора ФГБУН ВолНЦ РАН. </w:t>
      </w:r>
    </w:p>
    <w:p w14:paraId="43414655" w14:textId="12C8DEBB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18. Организует научно-практические мероприятия </w:t>
      </w:r>
      <w:r w:rsidR="00BA6A94" w:rsidRPr="00BA6A94">
        <w:t>ЦСКиПИ</w:t>
      </w:r>
      <w:r w:rsidRPr="00BA6A94">
        <w:t>, ФГБУН ВолНЦ РАН.</w:t>
      </w:r>
    </w:p>
    <w:p w14:paraId="3A33F55C" w14:textId="00D27383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19. Организует стратегическое планирование развития </w:t>
      </w:r>
      <w:r w:rsidR="00BA6A94" w:rsidRPr="00BA6A94">
        <w:t>ЦСКиПИ</w:t>
      </w:r>
      <w:r w:rsidRPr="00BA6A94">
        <w:t>.</w:t>
      </w:r>
    </w:p>
    <w:p w14:paraId="76589306" w14:textId="720225AE" w:rsidR="00295736" w:rsidRPr="00BA6A94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 xml:space="preserve">20. Определяет потребность </w:t>
      </w:r>
      <w:r w:rsidR="00BA6A94" w:rsidRPr="00BA6A94">
        <w:t>ЦСКиПИ</w:t>
      </w:r>
      <w:r w:rsidRPr="00BA6A94">
        <w:t xml:space="preserve"> в оборудовании, материалах и других ресурсах, принимает меры к обеспечению подразделения этими ресурсами, их рациональному использованию.</w:t>
      </w:r>
    </w:p>
    <w:p w14:paraId="3F0D4DC2" w14:textId="3A7C81DE" w:rsidR="00295736" w:rsidRPr="004E42CD" w:rsidRDefault="00295736" w:rsidP="00295736">
      <w:pPr>
        <w:widowControl w:val="0"/>
        <w:shd w:val="clear" w:color="auto" w:fill="FFFFFF"/>
        <w:tabs>
          <w:tab w:val="left" w:pos="851"/>
          <w:tab w:val="left" w:pos="1205"/>
        </w:tabs>
        <w:autoSpaceDE w:val="0"/>
        <w:autoSpaceDN w:val="0"/>
        <w:adjustRightInd w:val="0"/>
        <w:ind w:firstLine="567"/>
        <w:jc w:val="both"/>
      </w:pPr>
      <w:r w:rsidRPr="00BA6A94">
        <w:t>21. Выполняет отдельные поручения заместителя директора по научной работе.</w:t>
      </w:r>
    </w:p>
    <w:p w14:paraId="133CAE9A" w14:textId="2304D40D" w:rsidR="003A3EF6" w:rsidRDefault="003A3EF6" w:rsidP="003A3EF6">
      <w:pPr>
        <w:ind w:firstLine="567"/>
        <w:jc w:val="both"/>
      </w:pPr>
    </w:p>
    <w:p w14:paraId="0B47B7D7" w14:textId="77777777" w:rsidR="00F34393" w:rsidRPr="00CE4355" w:rsidRDefault="00F34393" w:rsidP="003A3EF6">
      <w:pPr>
        <w:ind w:firstLine="567"/>
        <w:jc w:val="both"/>
      </w:pPr>
    </w:p>
    <w:p w14:paraId="01227A01" w14:textId="77777777" w:rsidR="003A3EF6" w:rsidRPr="00646D1D" w:rsidRDefault="003A3EF6" w:rsidP="003A3EF6">
      <w:pPr>
        <w:ind w:firstLine="567"/>
        <w:jc w:val="both"/>
        <w:textAlignment w:val="baseline"/>
        <w:rPr>
          <w:bCs/>
          <w:i/>
          <w:iCs/>
          <w:color w:val="000000" w:themeColor="text1"/>
          <w:u w:val="single"/>
        </w:rPr>
      </w:pPr>
      <w:r w:rsidRPr="00646D1D">
        <w:rPr>
          <w:i/>
          <w:iCs/>
          <w:color w:val="000000" w:themeColor="text1"/>
          <w:u w:val="single"/>
          <w:bdr w:val="none" w:sz="0" w:space="0" w:color="auto" w:frame="1"/>
        </w:rPr>
        <w:t>Квалификационные требования:</w:t>
      </w:r>
    </w:p>
    <w:p w14:paraId="22AF2339" w14:textId="069DBBD9" w:rsidR="003A3EF6" w:rsidRPr="00CE4355" w:rsidRDefault="003A3EF6" w:rsidP="003A3EF6">
      <w:pPr>
        <w:tabs>
          <w:tab w:val="left" w:pos="851"/>
        </w:tabs>
        <w:ind w:firstLine="567"/>
        <w:contextualSpacing/>
        <w:jc w:val="both"/>
        <w:textAlignment w:val="baseline"/>
        <w:rPr>
          <w:bdr w:val="none" w:sz="0" w:space="0" w:color="auto" w:frame="1"/>
        </w:rPr>
      </w:pPr>
      <w:r w:rsidRPr="00CE4355">
        <w:rPr>
          <w:bdr w:val="none" w:sz="0" w:space="0" w:color="auto" w:frame="1"/>
        </w:rPr>
        <w:t xml:space="preserve">1. </w:t>
      </w:r>
      <w:r w:rsidR="0052723D" w:rsidRPr="000E031B">
        <w:rPr>
          <w:rFonts w:eastAsiaTheme="minorHAnsi"/>
        </w:rPr>
        <w:t>Ученая степень доктора или кандидата наук. Наличие научных трудов. Опыт научной и организаторской работы не менее 5 лет</w:t>
      </w:r>
    </w:p>
    <w:p w14:paraId="33E717A7" w14:textId="576C805E" w:rsidR="003A3EF6" w:rsidRPr="00CE4355" w:rsidRDefault="003A3EF6" w:rsidP="00D327A1">
      <w:pPr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D327A1">
        <w:rPr>
          <w:bdr w:val="none" w:sz="0" w:space="0" w:color="auto" w:frame="1"/>
        </w:rPr>
        <w:t xml:space="preserve">2. </w:t>
      </w:r>
      <w:r w:rsidR="00D327A1" w:rsidRPr="00D327A1">
        <w:rPr>
          <w:iCs/>
          <w:szCs w:val="28"/>
        </w:rPr>
        <w:t>Монографии, в т. ч. в соавторстве не менее</w:t>
      </w:r>
      <w:r w:rsidR="0072668E">
        <w:rPr>
          <w:iCs/>
          <w:szCs w:val="28"/>
        </w:rPr>
        <w:t xml:space="preserve"> 2</w:t>
      </w:r>
      <w:r w:rsidR="00D327A1" w:rsidRPr="00D327A1">
        <w:rPr>
          <w:iCs/>
          <w:szCs w:val="28"/>
        </w:rPr>
        <w:t xml:space="preserve">, статьи </w:t>
      </w:r>
      <w:r w:rsidR="00D327A1" w:rsidRPr="00D327A1">
        <w:rPr>
          <w:iCs/>
          <w:szCs w:val="28"/>
          <w:lang w:val="en-US"/>
        </w:rPr>
        <w:t>Web</w:t>
      </w:r>
      <w:r w:rsidR="00D327A1" w:rsidRPr="00D327A1">
        <w:rPr>
          <w:iCs/>
          <w:szCs w:val="28"/>
        </w:rPr>
        <w:t xml:space="preserve"> </w:t>
      </w:r>
      <w:r w:rsidR="00D327A1" w:rsidRPr="00D327A1">
        <w:rPr>
          <w:iCs/>
          <w:szCs w:val="28"/>
          <w:lang w:val="en-US"/>
        </w:rPr>
        <w:t>of</w:t>
      </w:r>
      <w:r w:rsidR="00D327A1" w:rsidRPr="00D327A1">
        <w:rPr>
          <w:iCs/>
          <w:szCs w:val="28"/>
        </w:rPr>
        <w:t xml:space="preserve"> </w:t>
      </w:r>
      <w:r w:rsidR="00D327A1" w:rsidRPr="00D327A1">
        <w:rPr>
          <w:iCs/>
          <w:szCs w:val="28"/>
          <w:lang w:val="en-US"/>
        </w:rPr>
        <w:t>Science</w:t>
      </w:r>
      <w:r w:rsidR="00D327A1" w:rsidRPr="00D327A1">
        <w:rPr>
          <w:iCs/>
          <w:szCs w:val="28"/>
        </w:rPr>
        <w:t>/</w:t>
      </w:r>
      <w:r w:rsidR="00D327A1" w:rsidRPr="00D327A1">
        <w:rPr>
          <w:iCs/>
          <w:szCs w:val="28"/>
          <w:lang w:val="en-US"/>
        </w:rPr>
        <w:t>Scopus</w:t>
      </w:r>
      <w:r w:rsidR="00D327A1" w:rsidRPr="00D327A1">
        <w:rPr>
          <w:iCs/>
          <w:szCs w:val="28"/>
        </w:rPr>
        <w:t xml:space="preserve"> не менее 1, в том числе не менее 1 за последние 5 лет</w:t>
      </w:r>
      <w:r w:rsidR="00BA6A94">
        <w:rPr>
          <w:iCs/>
          <w:szCs w:val="28"/>
        </w:rPr>
        <w:t>,</w:t>
      </w:r>
      <w:r w:rsidR="00D327A1" w:rsidRPr="00D327A1">
        <w:rPr>
          <w:iCs/>
          <w:szCs w:val="28"/>
        </w:rPr>
        <w:t xml:space="preserve"> ВАК не менее 6, в том числе не менее 6 за последние 5 лет</w:t>
      </w:r>
      <w:r w:rsidRPr="00CE4355">
        <w:rPr>
          <w:iCs/>
        </w:rPr>
        <w:t>.</w:t>
      </w:r>
    </w:p>
    <w:p w14:paraId="43832DC2" w14:textId="77777777" w:rsidR="003A3EF6" w:rsidRPr="00CE4355" w:rsidRDefault="003A3EF6" w:rsidP="003A3EF6">
      <w:pPr>
        <w:tabs>
          <w:tab w:val="left" w:pos="851"/>
          <w:tab w:val="left" w:pos="993"/>
        </w:tabs>
        <w:autoSpaceDE w:val="0"/>
        <w:autoSpaceDN w:val="0"/>
        <w:adjustRightInd w:val="0"/>
        <w:ind w:left="567"/>
        <w:contextualSpacing/>
        <w:jc w:val="both"/>
        <w:textAlignment w:val="baseline"/>
        <w:rPr>
          <w:lang w:eastAsia="en-US"/>
        </w:rPr>
      </w:pPr>
      <w:r w:rsidRPr="00CE4355">
        <w:rPr>
          <w:lang w:eastAsia="en-US"/>
        </w:rPr>
        <w:t>3. Очное участие с докладами.</w:t>
      </w:r>
    </w:p>
    <w:p w14:paraId="6E6B2D00" w14:textId="20AA5C20" w:rsidR="00D327A1" w:rsidRPr="00D327A1" w:rsidRDefault="00D327A1" w:rsidP="003A3EF6">
      <w:pPr>
        <w:pStyle w:val="a5"/>
        <w:numPr>
          <w:ilvl w:val="0"/>
          <w:numId w:val="3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textAlignment w:val="baseline"/>
      </w:pPr>
      <w:r w:rsidRPr="009550F3">
        <w:rPr>
          <w:iCs/>
          <w:szCs w:val="28"/>
        </w:rPr>
        <w:t>Руководство исследованиями (или участие не менее чем в двух темах</w:t>
      </w:r>
      <w:r>
        <w:rPr>
          <w:iCs/>
          <w:szCs w:val="28"/>
        </w:rPr>
        <w:t xml:space="preserve"> НИР).</w:t>
      </w:r>
    </w:p>
    <w:p w14:paraId="352EE7DE" w14:textId="35E982E7" w:rsidR="003A3EF6" w:rsidRPr="00D327A1" w:rsidRDefault="00D327A1" w:rsidP="00295736">
      <w:pPr>
        <w:pStyle w:val="a5"/>
        <w:numPr>
          <w:ilvl w:val="0"/>
          <w:numId w:val="36"/>
        </w:numPr>
        <w:autoSpaceDE w:val="0"/>
        <w:autoSpaceDN w:val="0"/>
        <w:adjustRightInd w:val="0"/>
        <w:ind w:left="0" w:firstLine="567"/>
        <w:jc w:val="both"/>
        <w:textAlignment w:val="baseline"/>
      </w:pPr>
      <w:r w:rsidRPr="00D327A1">
        <w:rPr>
          <w:iCs/>
          <w:szCs w:val="28"/>
        </w:rPr>
        <w:t>Наличие подготовленных докторов или кандидатов наук, или научное руководство диссертационными исследованиями и выпускными квалификационными работами.</w:t>
      </w:r>
    </w:p>
    <w:p w14:paraId="63820690" w14:textId="2A3520FF" w:rsidR="003A3EF6" w:rsidRDefault="003A3EF6" w:rsidP="003A3EF6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  <w:r w:rsidRPr="00CE4355">
        <w:rPr>
          <w:iCs/>
          <w:u w:val="single"/>
          <w:bdr w:val="none" w:sz="0" w:space="0" w:color="auto" w:frame="1"/>
        </w:rPr>
        <w:t>Показатели оценки претендентов при проведении конкурса на замещение должностей научных работников размещен</w:t>
      </w:r>
      <w:r w:rsidR="00D261DA">
        <w:rPr>
          <w:iCs/>
          <w:u w:val="single"/>
          <w:bdr w:val="none" w:sz="0" w:space="0" w:color="auto" w:frame="1"/>
        </w:rPr>
        <w:t>ы</w:t>
      </w:r>
      <w:r w:rsidRPr="00CE4355">
        <w:rPr>
          <w:iCs/>
          <w:u w:val="single"/>
          <w:bdr w:val="none" w:sz="0" w:space="0" w:color="auto" w:frame="1"/>
        </w:rPr>
        <w:t xml:space="preserve"> на сайте ФГБУН ВолНЦ РАН </w:t>
      </w:r>
      <w:hyperlink r:id="rId6" w:history="1">
        <w:r w:rsidRPr="00CE4355">
          <w:rPr>
            <w:rStyle w:val="a3"/>
            <w:iCs/>
            <w:bdr w:val="none" w:sz="0" w:space="0" w:color="auto" w:frame="1"/>
          </w:rPr>
          <w:t>http://www.volnc.ru/information</w:t>
        </w:r>
      </w:hyperlink>
      <w:r w:rsidR="00D74B3C" w:rsidRPr="00CE4355">
        <w:rPr>
          <w:iCs/>
          <w:u w:val="single"/>
          <w:bdr w:val="none" w:sz="0" w:space="0" w:color="auto" w:frame="1"/>
        </w:rPr>
        <w:t>.</w:t>
      </w:r>
    </w:p>
    <w:p w14:paraId="238A3D16" w14:textId="596460A9" w:rsidR="00104247" w:rsidRDefault="00104247" w:rsidP="003A3EF6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</w:p>
    <w:p w14:paraId="7ADD1E04" w14:textId="77777777" w:rsidR="00F34393" w:rsidRDefault="00F34393" w:rsidP="003A3EF6">
      <w:pPr>
        <w:ind w:firstLine="567"/>
        <w:jc w:val="both"/>
        <w:textAlignment w:val="baseline"/>
        <w:rPr>
          <w:iCs/>
          <w:u w:val="single"/>
          <w:bdr w:val="none" w:sz="0" w:space="0" w:color="auto" w:frame="1"/>
        </w:rPr>
      </w:pPr>
    </w:p>
    <w:p w14:paraId="30782749" w14:textId="24AB0355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Заработная плата:</w:t>
      </w:r>
      <w:r w:rsidRPr="00CE4355">
        <w:rPr>
          <w:iCs/>
          <w:bdr w:val="none" w:sz="0" w:space="0" w:color="auto" w:frame="1"/>
        </w:rPr>
        <w:t xml:space="preserve"> </w:t>
      </w:r>
      <w:r w:rsidR="000E1D92" w:rsidRPr="000E1D92">
        <w:rPr>
          <w:iCs/>
          <w:color w:val="000000" w:themeColor="text1"/>
          <w:bdr w:val="none" w:sz="0" w:space="0" w:color="auto" w:frame="1"/>
        </w:rPr>
        <w:t>5</w:t>
      </w:r>
      <w:r w:rsidR="00D327A1" w:rsidRPr="000E1D92">
        <w:rPr>
          <w:iCs/>
          <w:color w:val="000000" w:themeColor="text1"/>
          <w:bdr w:val="none" w:sz="0" w:space="0" w:color="auto" w:frame="1"/>
        </w:rPr>
        <w:t xml:space="preserve"> </w:t>
      </w:r>
      <w:r w:rsidR="000E1D92" w:rsidRPr="000E1D92">
        <w:rPr>
          <w:iCs/>
          <w:color w:val="000000" w:themeColor="text1"/>
          <w:bdr w:val="none" w:sz="0" w:space="0" w:color="auto" w:frame="1"/>
        </w:rPr>
        <w:t>440</w:t>
      </w:r>
      <w:r w:rsidR="00B7310F" w:rsidRPr="000E1D92">
        <w:rPr>
          <w:bCs/>
          <w:iCs/>
          <w:color w:val="000000" w:themeColor="text1"/>
        </w:rPr>
        <w:t xml:space="preserve"> –</w:t>
      </w:r>
      <w:r w:rsidR="00D327A1" w:rsidRPr="000E1D92">
        <w:rPr>
          <w:bCs/>
          <w:iCs/>
          <w:color w:val="000000" w:themeColor="text1"/>
        </w:rPr>
        <w:t xml:space="preserve"> </w:t>
      </w:r>
      <w:r w:rsidR="000E1D92" w:rsidRPr="000E1D92">
        <w:rPr>
          <w:bCs/>
          <w:iCs/>
          <w:color w:val="000000" w:themeColor="text1"/>
        </w:rPr>
        <w:t>6</w:t>
      </w:r>
      <w:r w:rsidR="00D327A1" w:rsidRPr="000E1D92">
        <w:rPr>
          <w:bCs/>
          <w:iCs/>
          <w:color w:val="000000" w:themeColor="text1"/>
        </w:rPr>
        <w:t xml:space="preserve"> </w:t>
      </w:r>
      <w:r w:rsidR="000E1D92" w:rsidRPr="000E1D92">
        <w:rPr>
          <w:bCs/>
          <w:iCs/>
          <w:color w:val="000000" w:themeColor="text1"/>
        </w:rPr>
        <w:t>1</w:t>
      </w:r>
      <w:r w:rsidR="00D327A1" w:rsidRPr="000E1D92">
        <w:rPr>
          <w:bCs/>
          <w:iCs/>
          <w:color w:val="000000" w:themeColor="text1"/>
        </w:rPr>
        <w:t>00</w:t>
      </w:r>
      <w:r w:rsidR="00B7310F" w:rsidRPr="000E1D92">
        <w:rPr>
          <w:bCs/>
          <w:iCs/>
          <w:color w:val="000000" w:themeColor="text1"/>
        </w:rPr>
        <w:t xml:space="preserve"> </w:t>
      </w:r>
      <w:r w:rsidRPr="000E1D92">
        <w:rPr>
          <w:bCs/>
          <w:iCs/>
          <w:color w:val="000000" w:themeColor="text1"/>
        </w:rPr>
        <w:t>рублей/меся</w:t>
      </w:r>
      <w:r w:rsidR="00456B2C" w:rsidRPr="000E1D92">
        <w:rPr>
          <w:bCs/>
          <w:iCs/>
          <w:color w:val="000000" w:themeColor="text1"/>
        </w:rPr>
        <w:t>ц,</w:t>
      </w:r>
      <w:r w:rsidRPr="000E1D92">
        <w:rPr>
          <w:bCs/>
          <w:iCs/>
          <w:color w:val="000000" w:themeColor="text1"/>
        </w:rPr>
        <w:t xml:space="preserve"> </w:t>
      </w:r>
      <w:r w:rsidRPr="00CE4355">
        <w:rPr>
          <w:bCs/>
          <w:iCs/>
        </w:rPr>
        <w:t>оплата пропорционально отработанному времени</w:t>
      </w:r>
      <w:r w:rsidRPr="00CE4355">
        <w:t xml:space="preserve"> оплата труда производится пропорционально отработанному времени;</w:t>
      </w:r>
    </w:p>
    <w:p w14:paraId="0C87DB23" w14:textId="77777777" w:rsidR="003A3EF6" w:rsidRPr="00CE4355" w:rsidRDefault="003A3EF6" w:rsidP="003A3EF6">
      <w:pPr>
        <w:ind w:firstLine="567"/>
        <w:jc w:val="both"/>
        <w:textAlignment w:val="baseline"/>
        <w:rPr>
          <w:iCs/>
          <w:bdr w:val="none" w:sz="0" w:space="0" w:color="auto" w:frame="1"/>
        </w:rPr>
      </w:pPr>
    </w:p>
    <w:p w14:paraId="52EE895B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Стимулирующие выплаты:</w:t>
      </w:r>
      <w:r w:rsidRPr="00CE4355">
        <w:rPr>
          <w:iCs/>
          <w:bdr w:val="none" w:sz="0" w:space="0" w:color="auto" w:frame="1"/>
        </w:rPr>
        <w:t xml:space="preserve"> </w:t>
      </w:r>
      <w:r w:rsidRPr="00CE4355">
        <w:rPr>
          <w:bCs/>
          <w:iCs/>
        </w:rPr>
        <w:t>в соответствии с действующим Положением об оплате труда работников учреждения;</w:t>
      </w:r>
    </w:p>
    <w:p w14:paraId="24185861" w14:textId="77777777" w:rsidR="003A3EF6" w:rsidRPr="00CE4355" w:rsidRDefault="003A3EF6" w:rsidP="003A3EF6">
      <w:pPr>
        <w:ind w:firstLine="567"/>
        <w:jc w:val="both"/>
        <w:textAlignment w:val="top"/>
        <w:rPr>
          <w:iCs/>
          <w:u w:val="single"/>
          <w:bdr w:val="none" w:sz="0" w:space="0" w:color="auto" w:frame="1"/>
        </w:rPr>
      </w:pPr>
    </w:p>
    <w:p w14:paraId="55033F6E" w14:textId="0A0EB528" w:rsidR="003A3EF6" w:rsidRPr="00CE4355" w:rsidRDefault="003A3EF6" w:rsidP="003A3EF6">
      <w:pPr>
        <w:ind w:firstLine="567"/>
        <w:jc w:val="both"/>
        <w:textAlignment w:val="top"/>
        <w:rPr>
          <w:iCs/>
          <w:bdr w:val="none" w:sz="0" w:space="0" w:color="auto" w:frame="1"/>
        </w:rPr>
      </w:pPr>
      <w:r w:rsidRPr="00CE4355">
        <w:rPr>
          <w:iCs/>
          <w:u w:val="single"/>
          <w:bdr w:val="none" w:sz="0" w:space="0" w:color="auto" w:frame="1"/>
        </w:rPr>
        <w:t>Трудовой договор:</w:t>
      </w:r>
      <w:r w:rsidRPr="00CE4355">
        <w:rPr>
          <w:iCs/>
          <w:bdr w:val="none" w:sz="0" w:space="0" w:color="auto" w:frame="1"/>
        </w:rPr>
        <w:t xml:space="preserve"> </w:t>
      </w:r>
      <w:r w:rsidRPr="00BA6A94">
        <w:rPr>
          <w:iCs/>
          <w:bdr w:val="none" w:sz="0" w:space="0" w:color="auto" w:frame="1"/>
        </w:rPr>
        <w:t xml:space="preserve">срочный на </w:t>
      </w:r>
      <w:r w:rsidR="000E1D92" w:rsidRPr="00BA6A94">
        <w:rPr>
          <w:iCs/>
          <w:bdr w:val="none" w:sz="0" w:space="0" w:color="auto" w:frame="1"/>
        </w:rPr>
        <w:t>3</w:t>
      </w:r>
      <w:r w:rsidRPr="00BA6A94">
        <w:rPr>
          <w:iCs/>
          <w:bdr w:val="none" w:sz="0" w:space="0" w:color="auto" w:frame="1"/>
        </w:rPr>
        <w:t xml:space="preserve"> года;</w:t>
      </w:r>
    </w:p>
    <w:p w14:paraId="78A52FA8" w14:textId="77777777" w:rsidR="003A3EF6" w:rsidRPr="00CE4355" w:rsidRDefault="003A3EF6" w:rsidP="003A3EF6">
      <w:pPr>
        <w:ind w:firstLine="567"/>
        <w:jc w:val="both"/>
        <w:textAlignment w:val="top"/>
        <w:rPr>
          <w:bCs/>
          <w:iCs/>
        </w:rPr>
      </w:pPr>
    </w:p>
    <w:p w14:paraId="742231EB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Социальный пакет:</w:t>
      </w:r>
      <w:r w:rsidRPr="00CE4355">
        <w:rPr>
          <w:iCs/>
          <w:bdr w:val="none" w:sz="0" w:space="0" w:color="auto" w:frame="1"/>
        </w:rPr>
        <w:t xml:space="preserve"> д</w:t>
      </w:r>
      <w:r w:rsidRPr="00CE4355">
        <w:rPr>
          <w:bCs/>
          <w:iCs/>
        </w:rPr>
        <w:t>а;</w:t>
      </w:r>
    </w:p>
    <w:p w14:paraId="5EE2082B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</w:p>
    <w:p w14:paraId="206046F2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Найм жилья:</w:t>
      </w:r>
      <w:r w:rsidRPr="00CE4355">
        <w:rPr>
          <w:iCs/>
          <w:bdr w:val="none" w:sz="0" w:space="0" w:color="auto" w:frame="1"/>
        </w:rPr>
        <w:t xml:space="preserve"> н</w:t>
      </w:r>
      <w:r w:rsidRPr="00CE4355">
        <w:rPr>
          <w:bCs/>
          <w:iCs/>
        </w:rPr>
        <w:t>ет;</w:t>
      </w:r>
    </w:p>
    <w:p w14:paraId="288E65EB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</w:p>
    <w:p w14:paraId="79E89E17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Компенсация проезда:</w:t>
      </w:r>
      <w:r w:rsidRPr="00CE4355">
        <w:rPr>
          <w:iCs/>
          <w:bdr w:val="none" w:sz="0" w:space="0" w:color="auto" w:frame="1"/>
        </w:rPr>
        <w:t xml:space="preserve"> н</w:t>
      </w:r>
      <w:r w:rsidRPr="00CE4355">
        <w:rPr>
          <w:bCs/>
          <w:iCs/>
        </w:rPr>
        <w:t>ет;</w:t>
      </w:r>
    </w:p>
    <w:p w14:paraId="6C05E19F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</w:p>
    <w:p w14:paraId="38AD87F9" w14:textId="77777777" w:rsidR="003A3EF6" w:rsidRPr="00CE4355" w:rsidRDefault="003A3EF6" w:rsidP="003A3EF6">
      <w:pPr>
        <w:ind w:firstLine="567"/>
        <w:jc w:val="both"/>
        <w:textAlignment w:val="baseline"/>
        <w:rPr>
          <w:bCs/>
          <w:iCs/>
        </w:rPr>
      </w:pPr>
      <w:r w:rsidRPr="00CE4355">
        <w:rPr>
          <w:iCs/>
          <w:u w:val="single"/>
          <w:bdr w:val="none" w:sz="0" w:space="0" w:color="auto" w:frame="1"/>
        </w:rPr>
        <w:t>Служебное жилье:</w:t>
      </w:r>
      <w:r w:rsidRPr="00CE4355">
        <w:rPr>
          <w:iCs/>
          <w:bdr w:val="none" w:sz="0" w:space="0" w:color="auto" w:frame="1"/>
        </w:rPr>
        <w:t xml:space="preserve"> нет;</w:t>
      </w:r>
    </w:p>
    <w:p w14:paraId="744634FE" w14:textId="77777777" w:rsidR="003A3EF6" w:rsidRPr="00CE4355" w:rsidRDefault="003A3EF6" w:rsidP="003A3EF6">
      <w:pPr>
        <w:ind w:firstLine="567"/>
        <w:jc w:val="both"/>
      </w:pPr>
    </w:p>
    <w:p w14:paraId="446BF6CC" w14:textId="77777777" w:rsidR="003A3EF6" w:rsidRPr="00CE4355" w:rsidRDefault="003A3EF6" w:rsidP="003A3EF6">
      <w:pPr>
        <w:ind w:firstLine="567"/>
        <w:jc w:val="both"/>
        <w:textAlignment w:val="top"/>
        <w:rPr>
          <w:bCs/>
          <w:iCs/>
        </w:rPr>
      </w:pPr>
      <w:r w:rsidRPr="00CE4355">
        <w:rPr>
          <w:bCs/>
          <w:iCs/>
          <w:u w:val="single"/>
        </w:rPr>
        <w:t>Тип занятости:</w:t>
      </w:r>
      <w:r w:rsidRPr="00CE4355">
        <w:rPr>
          <w:bCs/>
          <w:iCs/>
        </w:rPr>
        <w:t xml:space="preserve"> полная занятость;</w:t>
      </w:r>
    </w:p>
    <w:p w14:paraId="7CE7DA21" w14:textId="77777777" w:rsidR="003A3EF6" w:rsidRPr="00CE4355" w:rsidRDefault="003A3EF6" w:rsidP="003A3EF6">
      <w:pPr>
        <w:ind w:firstLine="567"/>
        <w:jc w:val="both"/>
        <w:textAlignment w:val="top"/>
        <w:rPr>
          <w:bCs/>
          <w:iCs/>
        </w:rPr>
      </w:pPr>
    </w:p>
    <w:p w14:paraId="65A82503" w14:textId="77777777" w:rsidR="003A3EF6" w:rsidRPr="00CE4355" w:rsidRDefault="003A3EF6" w:rsidP="003A3EF6">
      <w:pPr>
        <w:ind w:firstLine="567"/>
        <w:jc w:val="both"/>
        <w:textAlignment w:val="top"/>
        <w:rPr>
          <w:bCs/>
          <w:iCs/>
        </w:rPr>
      </w:pPr>
      <w:r w:rsidRPr="00CE4355">
        <w:rPr>
          <w:bCs/>
          <w:iCs/>
          <w:u w:val="single"/>
        </w:rPr>
        <w:t>Режим работы:</w:t>
      </w:r>
      <w:r w:rsidRPr="00CE4355">
        <w:rPr>
          <w:bCs/>
          <w:iCs/>
        </w:rPr>
        <w:t xml:space="preserve"> в соответствии с Правилами внутреннего трудового распорядка, трудовым договором;</w:t>
      </w:r>
    </w:p>
    <w:p w14:paraId="7EA0DC32" w14:textId="77777777" w:rsidR="003A3EF6" w:rsidRPr="00CE4355" w:rsidRDefault="003A3EF6" w:rsidP="003A3EF6">
      <w:pPr>
        <w:ind w:firstLine="567"/>
        <w:jc w:val="both"/>
      </w:pPr>
    </w:p>
    <w:p w14:paraId="35961BC6" w14:textId="339ED291" w:rsidR="00456B2C" w:rsidRPr="00CE4355" w:rsidRDefault="003A3EF6" w:rsidP="00456B2C">
      <w:pPr>
        <w:autoSpaceDE w:val="0"/>
        <w:autoSpaceDN w:val="0"/>
        <w:adjustRightInd w:val="0"/>
        <w:ind w:firstLine="567"/>
        <w:jc w:val="both"/>
      </w:pPr>
      <w:r w:rsidRPr="00CE4355">
        <w:rPr>
          <w:u w:val="single"/>
        </w:rPr>
        <w:t>Срок окончания приема документов для участия в конкурсе</w:t>
      </w:r>
      <w:r w:rsidRPr="00CE4355">
        <w:t xml:space="preserve">: </w:t>
      </w:r>
      <w:r w:rsidR="000E1D92" w:rsidRPr="000E1D92">
        <w:rPr>
          <w:b/>
          <w:bCs/>
        </w:rPr>
        <w:t>14</w:t>
      </w:r>
      <w:r w:rsidR="00456B2C" w:rsidRPr="000E1D92">
        <w:rPr>
          <w:b/>
          <w:bCs/>
        </w:rPr>
        <w:t>.0</w:t>
      </w:r>
      <w:r w:rsidR="002B2920">
        <w:rPr>
          <w:b/>
          <w:bCs/>
        </w:rPr>
        <w:t>4</w:t>
      </w:r>
      <w:r w:rsidR="00456B2C" w:rsidRPr="000E1D92">
        <w:rPr>
          <w:b/>
          <w:bCs/>
        </w:rPr>
        <w:t>.202</w:t>
      </w:r>
      <w:r w:rsidR="000E1D92" w:rsidRPr="000E1D92">
        <w:rPr>
          <w:b/>
          <w:bCs/>
        </w:rPr>
        <w:t>6</w:t>
      </w:r>
      <w:r w:rsidR="00456B2C" w:rsidRPr="000E1D92">
        <w:rPr>
          <w:b/>
          <w:bCs/>
        </w:rPr>
        <w:t xml:space="preserve"> г.</w:t>
      </w:r>
    </w:p>
    <w:p w14:paraId="4FF37EB8" w14:textId="5AB454B1" w:rsidR="003A3EF6" w:rsidRPr="00CE4355" w:rsidRDefault="003A3EF6" w:rsidP="003A3EF6">
      <w:pPr>
        <w:ind w:firstLine="567"/>
        <w:jc w:val="both"/>
      </w:pPr>
    </w:p>
    <w:p w14:paraId="4B5132FB" w14:textId="77777777" w:rsidR="003A3EF6" w:rsidRPr="00CE4355" w:rsidRDefault="003A3EF6" w:rsidP="003A3EF6">
      <w:pPr>
        <w:ind w:firstLine="567"/>
        <w:jc w:val="both"/>
      </w:pPr>
      <w:r w:rsidRPr="00CE4355"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051DB4BC" w14:textId="3FE3AFBE" w:rsidR="003A3EF6" w:rsidRDefault="003A3EF6" w:rsidP="003A3EF6">
      <w:pPr>
        <w:ind w:firstLine="567"/>
        <w:jc w:val="both"/>
      </w:pPr>
      <w:r w:rsidRPr="00CE4355">
        <w:lastRenderedPageBreak/>
        <w:t>Претендент на участие в конкурсе прикрепляет к заявке копии документов, подтверждающих сведения, указанные в заявке (в том числе - копии дипломов (справок) об образовании, список научных трудов).</w:t>
      </w:r>
    </w:p>
    <w:p w14:paraId="1CD9F3CD" w14:textId="706AC8E6" w:rsidR="00912147" w:rsidRDefault="00912147" w:rsidP="003A3EF6">
      <w:pPr>
        <w:ind w:firstLine="567"/>
        <w:jc w:val="both"/>
      </w:pPr>
    </w:p>
    <w:p w14:paraId="4BAA200E" w14:textId="589CA6B4" w:rsidR="00912147" w:rsidRDefault="00912147" w:rsidP="003A3EF6">
      <w:pPr>
        <w:ind w:firstLine="567"/>
        <w:jc w:val="both"/>
      </w:pPr>
    </w:p>
    <w:p w14:paraId="0CB43DA2" w14:textId="79AD1516" w:rsidR="00912147" w:rsidRDefault="00912147" w:rsidP="003A3EF6">
      <w:pPr>
        <w:ind w:firstLine="567"/>
        <w:jc w:val="both"/>
      </w:pPr>
    </w:p>
    <w:p w14:paraId="000EF7C3" w14:textId="5943B69A" w:rsidR="00912147" w:rsidRDefault="00912147" w:rsidP="003A3EF6">
      <w:pPr>
        <w:ind w:firstLine="567"/>
        <w:jc w:val="both"/>
      </w:pPr>
    </w:p>
    <w:p w14:paraId="15C105B8" w14:textId="77777777" w:rsidR="00912147" w:rsidRPr="00CE4355" w:rsidRDefault="00912147" w:rsidP="003A3EF6">
      <w:pPr>
        <w:ind w:firstLine="567"/>
        <w:jc w:val="both"/>
      </w:pPr>
    </w:p>
    <w:p w14:paraId="44A09F64" w14:textId="77777777" w:rsidR="00D74B3C" w:rsidRPr="00CE4355" w:rsidRDefault="00D74B3C" w:rsidP="00D74B3C">
      <w:pPr>
        <w:jc w:val="both"/>
        <w:rPr>
          <w:color w:val="000000"/>
        </w:rPr>
      </w:pPr>
      <w:r w:rsidRPr="00CE4355">
        <w:rPr>
          <w:color w:val="000000"/>
        </w:rPr>
        <w:t>Заведующий отделом правового обеспечения</w:t>
      </w:r>
    </w:p>
    <w:p w14:paraId="610FA408" w14:textId="1C3F3FBD" w:rsidR="00D74B3C" w:rsidRPr="00CE4355" w:rsidRDefault="00D74B3C" w:rsidP="00D74B3C">
      <w:pPr>
        <w:jc w:val="both"/>
        <w:rPr>
          <w:color w:val="000000"/>
        </w:rPr>
      </w:pPr>
      <w:r w:rsidRPr="00CE4355">
        <w:rPr>
          <w:color w:val="000000"/>
        </w:rPr>
        <w:t>и кадровой политики</w:t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</w:r>
      <w:r w:rsidRPr="00CE4355">
        <w:rPr>
          <w:color w:val="000000"/>
        </w:rPr>
        <w:tab/>
        <w:t xml:space="preserve">    </w:t>
      </w:r>
      <w:r w:rsidRPr="00CE4355">
        <w:rPr>
          <w:color w:val="000000"/>
        </w:rPr>
        <w:tab/>
        <w:t xml:space="preserve">     </w:t>
      </w:r>
      <w:r w:rsidR="00104247">
        <w:rPr>
          <w:color w:val="000000"/>
        </w:rPr>
        <w:t>А</w:t>
      </w:r>
      <w:r w:rsidRPr="00CE4355">
        <w:rPr>
          <w:color w:val="000000"/>
        </w:rPr>
        <w:t xml:space="preserve">.В. </w:t>
      </w:r>
      <w:r w:rsidR="00104247">
        <w:rPr>
          <w:color w:val="000000"/>
        </w:rPr>
        <w:t>Близнюк</w:t>
      </w:r>
    </w:p>
    <w:p w14:paraId="3014A58B" w14:textId="77777777" w:rsidR="00D74B3C" w:rsidRPr="00CE4355" w:rsidRDefault="00D74B3C" w:rsidP="00D74B3C">
      <w:pPr>
        <w:ind w:firstLine="567"/>
        <w:jc w:val="both"/>
      </w:pPr>
    </w:p>
    <w:p w14:paraId="231F88C9" w14:textId="77777777" w:rsidR="00D74B3C" w:rsidRPr="00CE4355" w:rsidRDefault="00D74B3C" w:rsidP="00D74B3C">
      <w:pPr>
        <w:ind w:firstLine="567"/>
        <w:jc w:val="both"/>
      </w:pPr>
    </w:p>
    <w:p w14:paraId="0BCF3ED8" w14:textId="77777777" w:rsidR="00D74B3C" w:rsidRPr="00CE4355" w:rsidRDefault="00D74B3C" w:rsidP="00D74B3C">
      <w:pPr>
        <w:jc w:val="both"/>
        <w:rPr>
          <w:color w:val="000000"/>
        </w:rPr>
      </w:pPr>
    </w:p>
    <w:p w14:paraId="28AAA44F" w14:textId="77777777" w:rsidR="00D74B3C" w:rsidRPr="00CE4355" w:rsidRDefault="00D74B3C" w:rsidP="00D74B3C">
      <w:pPr>
        <w:jc w:val="both"/>
        <w:rPr>
          <w:color w:val="000000"/>
        </w:rPr>
      </w:pPr>
    </w:p>
    <w:p w14:paraId="356E3B40" w14:textId="77777777" w:rsidR="00D74B3C" w:rsidRPr="00CE4355" w:rsidRDefault="00D74B3C" w:rsidP="00D74B3C">
      <w:pPr>
        <w:jc w:val="both"/>
        <w:rPr>
          <w:color w:val="000000"/>
        </w:rPr>
      </w:pPr>
      <w:r w:rsidRPr="00CE4355">
        <w:rPr>
          <w:color w:val="000000"/>
        </w:rPr>
        <w:t>СОГЛАСОВАНО:</w:t>
      </w:r>
    </w:p>
    <w:p w14:paraId="60E3C3D7" w14:textId="77777777" w:rsidR="00D74B3C" w:rsidRPr="00CE4355" w:rsidRDefault="00D74B3C" w:rsidP="00D74B3C">
      <w:pPr>
        <w:jc w:val="both"/>
        <w:rPr>
          <w:color w:val="000000"/>
        </w:rPr>
      </w:pPr>
    </w:p>
    <w:p w14:paraId="1CDCF4C9" w14:textId="77777777" w:rsidR="00D74B3C" w:rsidRPr="00CE4355" w:rsidRDefault="00D74B3C" w:rsidP="00D74B3C">
      <w:pPr>
        <w:jc w:val="both"/>
        <w:rPr>
          <w:color w:val="000000"/>
        </w:rPr>
      </w:pPr>
    </w:p>
    <w:p w14:paraId="63A78927" w14:textId="7900B8A1" w:rsidR="00D74B3C" w:rsidRPr="00CE4355" w:rsidRDefault="00CE4355" w:rsidP="00D74B3C">
      <w:pPr>
        <w:textAlignment w:val="top"/>
        <w:rPr>
          <w:bCs/>
          <w:iCs/>
        </w:rPr>
      </w:pPr>
      <w:r>
        <w:rPr>
          <w:color w:val="000000"/>
        </w:rPr>
        <w:t>Зам. директора по научной работе</w:t>
      </w:r>
      <w:r w:rsidR="00D74B3C" w:rsidRPr="00CE4355">
        <w:rPr>
          <w:color w:val="000000"/>
        </w:rPr>
        <w:t xml:space="preserve"> </w:t>
      </w:r>
      <w:r>
        <w:rPr>
          <w:color w:val="000000"/>
        </w:rPr>
        <w:t>к.э.н.</w:t>
      </w:r>
      <w:r w:rsidR="00D74B3C" w:rsidRPr="00CE4355">
        <w:rPr>
          <w:color w:val="000000"/>
        </w:rPr>
        <w:t xml:space="preserve">                                                              </w:t>
      </w:r>
      <w:r>
        <w:rPr>
          <w:color w:val="000000"/>
        </w:rPr>
        <w:t>О</w:t>
      </w:r>
      <w:r w:rsidR="00D74B3C" w:rsidRPr="00CE4355">
        <w:rPr>
          <w:color w:val="000000"/>
        </w:rPr>
        <w:t xml:space="preserve">. </w:t>
      </w:r>
      <w:r>
        <w:rPr>
          <w:color w:val="000000"/>
        </w:rPr>
        <w:t>Н</w:t>
      </w:r>
      <w:r w:rsidR="00D74B3C" w:rsidRPr="00CE4355">
        <w:rPr>
          <w:color w:val="000000"/>
        </w:rPr>
        <w:t xml:space="preserve">. </w:t>
      </w:r>
      <w:r>
        <w:rPr>
          <w:color w:val="000000"/>
        </w:rPr>
        <w:t>Калачикова</w:t>
      </w:r>
    </w:p>
    <w:p w14:paraId="2D45779C" w14:textId="77777777" w:rsidR="00D74B3C" w:rsidRPr="00CE4355" w:rsidRDefault="00D74B3C" w:rsidP="00D74B3C">
      <w:pPr>
        <w:ind w:firstLine="567"/>
        <w:jc w:val="right"/>
        <w:textAlignment w:val="top"/>
        <w:rPr>
          <w:bCs/>
          <w:iCs/>
        </w:rPr>
      </w:pPr>
    </w:p>
    <w:p w14:paraId="78E6760B" w14:textId="77777777" w:rsidR="003A3EF6" w:rsidRPr="00CE4355" w:rsidRDefault="003A3EF6" w:rsidP="003A3EF6">
      <w:pPr>
        <w:ind w:firstLine="567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862"/>
        <w:gridCol w:w="2777"/>
      </w:tblGrid>
      <w:tr w:rsidR="003A3EF6" w:rsidRPr="00CE4355" w14:paraId="4D9BF5F8" w14:textId="77777777" w:rsidTr="007C1F47">
        <w:tc>
          <w:tcPr>
            <w:tcW w:w="6862" w:type="dxa"/>
          </w:tcPr>
          <w:p w14:paraId="5CB6B774" w14:textId="77777777" w:rsidR="003A3EF6" w:rsidRPr="00CE4355" w:rsidRDefault="003A3EF6" w:rsidP="007C1F47">
            <w:pPr>
              <w:ind w:left="-540" w:firstLine="540"/>
            </w:pPr>
          </w:p>
        </w:tc>
        <w:tc>
          <w:tcPr>
            <w:tcW w:w="2777" w:type="dxa"/>
          </w:tcPr>
          <w:p w14:paraId="51BFFEBA" w14:textId="2C77A430" w:rsidR="003A3EF6" w:rsidRPr="00CE4355" w:rsidRDefault="003A3EF6" w:rsidP="007C1F47">
            <w:pPr>
              <w:jc w:val="both"/>
            </w:pPr>
          </w:p>
        </w:tc>
      </w:tr>
    </w:tbl>
    <w:p w14:paraId="4074F7AC" w14:textId="17487405" w:rsidR="002F3339" w:rsidRPr="00CE4355" w:rsidRDefault="002F3339" w:rsidP="00AF7929">
      <w:pPr>
        <w:jc w:val="right"/>
        <w:textAlignment w:val="top"/>
        <w:rPr>
          <w:bCs/>
          <w:iCs/>
        </w:rPr>
      </w:pPr>
    </w:p>
    <w:p w14:paraId="51979E7C" w14:textId="40A7DD81" w:rsidR="00FF2827" w:rsidRPr="00CE4355" w:rsidRDefault="00FF2827" w:rsidP="00FF2827"/>
    <w:p w14:paraId="02E96B45" w14:textId="4FC4DB88" w:rsidR="00FF2827" w:rsidRPr="00CE4355" w:rsidRDefault="00FF2827" w:rsidP="00FF2827"/>
    <w:p w14:paraId="4E26C35B" w14:textId="40214776" w:rsidR="00FF2827" w:rsidRPr="00CE4355" w:rsidRDefault="00FF2827" w:rsidP="00FF2827"/>
    <w:p w14:paraId="57BF45B2" w14:textId="5FE1909C" w:rsidR="00FF2827" w:rsidRPr="00CE4355" w:rsidRDefault="00FF2827" w:rsidP="00FF2827"/>
    <w:p w14:paraId="6B758D6E" w14:textId="17BFB039" w:rsidR="00FF2827" w:rsidRPr="00CE4355" w:rsidRDefault="00FF2827" w:rsidP="00FF2827"/>
    <w:p w14:paraId="2FD8268B" w14:textId="124B5FF1" w:rsidR="00FF2827" w:rsidRPr="00CE4355" w:rsidRDefault="00FF2827" w:rsidP="00FF2827"/>
    <w:p w14:paraId="70AC51ED" w14:textId="4D3631CF" w:rsidR="00FF2827" w:rsidRPr="00CE4355" w:rsidRDefault="00FF2827" w:rsidP="00FF2827"/>
    <w:p w14:paraId="3321C19E" w14:textId="310DA80F" w:rsidR="00FF2827" w:rsidRPr="00CE4355" w:rsidRDefault="00FF2827" w:rsidP="00FF2827"/>
    <w:p w14:paraId="73F5233C" w14:textId="1E55A232" w:rsidR="00FF2827" w:rsidRPr="00CE4355" w:rsidRDefault="00FF2827" w:rsidP="00FF2827"/>
    <w:p w14:paraId="563C1322" w14:textId="59B6D751" w:rsidR="00FF2827" w:rsidRPr="00CE4355" w:rsidRDefault="00FF2827" w:rsidP="00FF2827"/>
    <w:p w14:paraId="566F21B4" w14:textId="006CEA16" w:rsidR="00FF2827" w:rsidRPr="00CE4355" w:rsidRDefault="00FF2827" w:rsidP="00FF2827"/>
    <w:p w14:paraId="6D5CEC7C" w14:textId="20E94E7B" w:rsidR="00FF2827" w:rsidRPr="00CE4355" w:rsidRDefault="00FF2827" w:rsidP="00FF2827"/>
    <w:p w14:paraId="3174863F" w14:textId="5E4EF640" w:rsidR="00FF2827" w:rsidRPr="00CE4355" w:rsidRDefault="00FF2827" w:rsidP="00FF2827"/>
    <w:p w14:paraId="1649ED83" w14:textId="2D298286" w:rsidR="00FF2827" w:rsidRPr="00CE4355" w:rsidRDefault="00FF2827" w:rsidP="00FF2827"/>
    <w:p w14:paraId="1E5E314A" w14:textId="4D7C21BE" w:rsidR="00FF2827" w:rsidRDefault="00FF2827" w:rsidP="00FF2827"/>
    <w:p w14:paraId="2E2764FE" w14:textId="385A3E7D" w:rsidR="00CE4355" w:rsidRDefault="00CE4355" w:rsidP="00FF2827"/>
    <w:p w14:paraId="791C0F8F" w14:textId="448DCC19" w:rsidR="00CE4355" w:rsidRDefault="00CE4355" w:rsidP="00FF2827"/>
    <w:sectPr w:rsidR="00CE4355" w:rsidSect="001F06C0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6FD"/>
    <w:multiLevelType w:val="hybridMultilevel"/>
    <w:tmpl w:val="D5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A4663"/>
    <w:multiLevelType w:val="hybridMultilevel"/>
    <w:tmpl w:val="ED44E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D79D7"/>
    <w:multiLevelType w:val="hybridMultilevel"/>
    <w:tmpl w:val="B5F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B91097"/>
    <w:multiLevelType w:val="hybridMultilevel"/>
    <w:tmpl w:val="C73E323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E52B5"/>
    <w:multiLevelType w:val="hybridMultilevel"/>
    <w:tmpl w:val="D88E568C"/>
    <w:lvl w:ilvl="0" w:tplc="19ECF9C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0E1C0264"/>
    <w:multiLevelType w:val="hybridMultilevel"/>
    <w:tmpl w:val="D902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C9049E"/>
    <w:multiLevelType w:val="hybridMultilevel"/>
    <w:tmpl w:val="37DC70F2"/>
    <w:lvl w:ilvl="0" w:tplc="A4F26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D62CC3"/>
    <w:multiLevelType w:val="hybridMultilevel"/>
    <w:tmpl w:val="635E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495669"/>
    <w:multiLevelType w:val="hybridMultilevel"/>
    <w:tmpl w:val="4B5C8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397641"/>
    <w:multiLevelType w:val="hybridMultilevel"/>
    <w:tmpl w:val="A6709EB0"/>
    <w:lvl w:ilvl="0" w:tplc="5D6426B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DC37680"/>
    <w:multiLevelType w:val="hybridMultilevel"/>
    <w:tmpl w:val="9AC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6302A"/>
    <w:multiLevelType w:val="hybridMultilevel"/>
    <w:tmpl w:val="6240A43C"/>
    <w:lvl w:ilvl="0" w:tplc="ECE6BA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EA72B6A"/>
    <w:multiLevelType w:val="hybridMultilevel"/>
    <w:tmpl w:val="B8CE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AA6A9A"/>
    <w:multiLevelType w:val="hybridMultilevel"/>
    <w:tmpl w:val="BC6C0A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8321B5"/>
    <w:multiLevelType w:val="hybridMultilevel"/>
    <w:tmpl w:val="D43A351E"/>
    <w:lvl w:ilvl="0" w:tplc="1DFCA52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236D421D"/>
    <w:multiLevelType w:val="hybridMultilevel"/>
    <w:tmpl w:val="CE8C4D26"/>
    <w:lvl w:ilvl="0" w:tplc="10CE1A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F0307"/>
    <w:multiLevelType w:val="hybridMultilevel"/>
    <w:tmpl w:val="C9869FA4"/>
    <w:lvl w:ilvl="0" w:tplc="787A5C7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947B14"/>
    <w:multiLevelType w:val="hybridMultilevel"/>
    <w:tmpl w:val="EAD80A5C"/>
    <w:lvl w:ilvl="0" w:tplc="65C6B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9FF"/>
    <w:multiLevelType w:val="hybridMultilevel"/>
    <w:tmpl w:val="DA2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6B1BB0"/>
    <w:multiLevelType w:val="hybridMultilevel"/>
    <w:tmpl w:val="EB3E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B01FD0"/>
    <w:multiLevelType w:val="hybridMultilevel"/>
    <w:tmpl w:val="8AC65710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1" w15:restartNumberingAfterBreak="0">
    <w:nsid w:val="31F13959"/>
    <w:multiLevelType w:val="hybridMultilevel"/>
    <w:tmpl w:val="B510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86401"/>
    <w:multiLevelType w:val="hybridMultilevel"/>
    <w:tmpl w:val="B0F4F1A8"/>
    <w:lvl w:ilvl="0" w:tplc="889EAB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6800DE7"/>
    <w:multiLevelType w:val="hybridMultilevel"/>
    <w:tmpl w:val="1FF8D7A2"/>
    <w:lvl w:ilvl="0" w:tplc="791A7E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38E7366B"/>
    <w:multiLevelType w:val="hybridMultilevel"/>
    <w:tmpl w:val="B1FE0FAA"/>
    <w:lvl w:ilvl="0" w:tplc="92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3D0C476C"/>
    <w:multiLevelType w:val="hybridMultilevel"/>
    <w:tmpl w:val="8ACE6442"/>
    <w:lvl w:ilvl="0" w:tplc="A96C36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EE6110"/>
    <w:multiLevelType w:val="hybridMultilevel"/>
    <w:tmpl w:val="D6F64F7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7" w15:restartNumberingAfterBreak="0">
    <w:nsid w:val="41C031D2"/>
    <w:multiLevelType w:val="hybridMultilevel"/>
    <w:tmpl w:val="96A2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B73137"/>
    <w:multiLevelType w:val="hybridMultilevel"/>
    <w:tmpl w:val="CDE0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764AC4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57806"/>
    <w:multiLevelType w:val="hybridMultilevel"/>
    <w:tmpl w:val="ADFAF5D0"/>
    <w:lvl w:ilvl="0" w:tplc="278C803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9D78A9"/>
    <w:multiLevelType w:val="multilevel"/>
    <w:tmpl w:val="877E52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2" w15:restartNumberingAfterBreak="0">
    <w:nsid w:val="62870F3C"/>
    <w:multiLevelType w:val="hybridMultilevel"/>
    <w:tmpl w:val="EF4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23340A"/>
    <w:multiLevelType w:val="hybridMultilevel"/>
    <w:tmpl w:val="186E75B6"/>
    <w:lvl w:ilvl="0" w:tplc="CABE7F0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 w15:restartNumberingAfterBreak="0">
    <w:nsid w:val="6C0303CD"/>
    <w:multiLevelType w:val="hybridMultilevel"/>
    <w:tmpl w:val="2D1E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A6F66"/>
    <w:multiLevelType w:val="hybridMultilevel"/>
    <w:tmpl w:val="DC3C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94F"/>
    <w:multiLevelType w:val="hybridMultilevel"/>
    <w:tmpl w:val="33C44EEC"/>
    <w:lvl w:ilvl="0" w:tplc="3D6A9FFC">
      <w:start w:val="1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73931097"/>
    <w:multiLevelType w:val="hybridMultilevel"/>
    <w:tmpl w:val="F79C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D0EDB"/>
    <w:multiLevelType w:val="hybridMultilevel"/>
    <w:tmpl w:val="B220EB0A"/>
    <w:lvl w:ilvl="0" w:tplc="760A03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0324E"/>
    <w:multiLevelType w:val="hybridMultilevel"/>
    <w:tmpl w:val="824C3614"/>
    <w:lvl w:ilvl="0" w:tplc="134247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D882650"/>
    <w:multiLevelType w:val="hybridMultilevel"/>
    <w:tmpl w:val="49720F76"/>
    <w:lvl w:ilvl="0" w:tplc="EB3E32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3"/>
  </w:num>
  <w:num w:numId="8">
    <w:abstractNumId w:val="4"/>
  </w:num>
  <w:num w:numId="9">
    <w:abstractNumId w:val="33"/>
  </w:num>
  <w:num w:numId="10">
    <w:abstractNumId w:val="14"/>
  </w:num>
  <w:num w:numId="11">
    <w:abstractNumId w:val="28"/>
  </w:num>
  <w:num w:numId="12">
    <w:abstractNumId w:val="2"/>
  </w:num>
  <w:num w:numId="13">
    <w:abstractNumId w:val="32"/>
  </w:num>
  <w:num w:numId="14">
    <w:abstractNumId w:val="5"/>
  </w:num>
  <w:num w:numId="15">
    <w:abstractNumId w:val="27"/>
  </w:num>
  <w:num w:numId="16">
    <w:abstractNumId w:val="15"/>
  </w:num>
  <w:num w:numId="17">
    <w:abstractNumId w:val="1"/>
  </w:num>
  <w:num w:numId="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22"/>
  </w:num>
  <w:num w:numId="21">
    <w:abstractNumId w:val="24"/>
  </w:num>
  <w:num w:numId="22">
    <w:abstractNumId w:val="39"/>
  </w:num>
  <w:num w:numId="23">
    <w:abstractNumId w:val="36"/>
  </w:num>
  <w:num w:numId="24">
    <w:abstractNumId w:val="31"/>
  </w:num>
  <w:num w:numId="25">
    <w:abstractNumId w:val="8"/>
  </w:num>
  <w:num w:numId="26">
    <w:abstractNumId w:val="38"/>
  </w:num>
  <w:num w:numId="27">
    <w:abstractNumId w:val="21"/>
  </w:num>
  <w:num w:numId="28">
    <w:abstractNumId w:val="25"/>
  </w:num>
  <w:num w:numId="29">
    <w:abstractNumId w:val="18"/>
  </w:num>
  <w:num w:numId="30">
    <w:abstractNumId w:val="12"/>
  </w:num>
  <w:num w:numId="31">
    <w:abstractNumId w:val="3"/>
  </w:num>
  <w:num w:numId="32">
    <w:abstractNumId w:val="9"/>
  </w:num>
  <w:num w:numId="33">
    <w:abstractNumId w:val="0"/>
  </w:num>
  <w:num w:numId="34">
    <w:abstractNumId w:val="40"/>
  </w:num>
  <w:num w:numId="35">
    <w:abstractNumId w:val="6"/>
  </w:num>
  <w:num w:numId="36">
    <w:abstractNumId w:val="29"/>
  </w:num>
  <w:num w:numId="37">
    <w:abstractNumId w:val="30"/>
  </w:num>
  <w:num w:numId="38">
    <w:abstractNumId w:val="34"/>
  </w:num>
  <w:num w:numId="39">
    <w:abstractNumId w:val="26"/>
  </w:num>
  <w:num w:numId="40">
    <w:abstractNumId w:val="17"/>
  </w:num>
  <w:num w:numId="41">
    <w:abstractNumId w:val="35"/>
  </w:num>
  <w:num w:numId="42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F1"/>
    <w:rsid w:val="00003FB5"/>
    <w:rsid w:val="00012909"/>
    <w:rsid w:val="00032F42"/>
    <w:rsid w:val="0004621A"/>
    <w:rsid w:val="00051378"/>
    <w:rsid w:val="000528E9"/>
    <w:rsid w:val="0005400D"/>
    <w:rsid w:val="00090DE6"/>
    <w:rsid w:val="00094DC4"/>
    <w:rsid w:val="000A1CC5"/>
    <w:rsid w:val="000B136D"/>
    <w:rsid w:val="000C3056"/>
    <w:rsid w:val="000E1D92"/>
    <w:rsid w:val="000F3191"/>
    <w:rsid w:val="000F5C59"/>
    <w:rsid w:val="00101725"/>
    <w:rsid w:val="0010309D"/>
    <w:rsid w:val="00104247"/>
    <w:rsid w:val="0010435B"/>
    <w:rsid w:val="001208CC"/>
    <w:rsid w:val="00124550"/>
    <w:rsid w:val="0013027F"/>
    <w:rsid w:val="00132A37"/>
    <w:rsid w:val="001363C9"/>
    <w:rsid w:val="00140B0A"/>
    <w:rsid w:val="00143640"/>
    <w:rsid w:val="0018070C"/>
    <w:rsid w:val="001939D2"/>
    <w:rsid w:val="001B0A59"/>
    <w:rsid w:val="001C7F7A"/>
    <w:rsid w:val="001E4F62"/>
    <w:rsid w:val="001F06C0"/>
    <w:rsid w:val="00202107"/>
    <w:rsid w:val="00211149"/>
    <w:rsid w:val="00230B93"/>
    <w:rsid w:val="002316C9"/>
    <w:rsid w:val="00237FD9"/>
    <w:rsid w:val="00240560"/>
    <w:rsid w:val="00253B47"/>
    <w:rsid w:val="002608B9"/>
    <w:rsid w:val="00264550"/>
    <w:rsid w:val="0029301A"/>
    <w:rsid w:val="00295736"/>
    <w:rsid w:val="002A41E2"/>
    <w:rsid w:val="002B2920"/>
    <w:rsid w:val="002B41CE"/>
    <w:rsid w:val="002D07F8"/>
    <w:rsid w:val="002F3339"/>
    <w:rsid w:val="002F48C5"/>
    <w:rsid w:val="00300BAF"/>
    <w:rsid w:val="00314E43"/>
    <w:rsid w:val="003252AB"/>
    <w:rsid w:val="0033334B"/>
    <w:rsid w:val="003446A5"/>
    <w:rsid w:val="003523AE"/>
    <w:rsid w:val="00354CDB"/>
    <w:rsid w:val="00364CD3"/>
    <w:rsid w:val="0038319A"/>
    <w:rsid w:val="003932A1"/>
    <w:rsid w:val="0039504F"/>
    <w:rsid w:val="003A00E0"/>
    <w:rsid w:val="003A3EF6"/>
    <w:rsid w:val="003B2FF0"/>
    <w:rsid w:val="003B4C21"/>
    <w:rsid w:val="003C71F2"/>
    <w:rsid w:val="003E06B9"/>
    <w:rsid w:val="003E4435"/>
    <w:rsid w:val="003E6A9B"/>
    <w:rsid w:val="003F3895"/>
    <w:rsid w:val="00404609"/>
    <w:rsid w:val="00407434"/>
    <w:rsid w:val="00410266"/>
    <w:rsid w:val="00411B09"/>
    <w:rsid w:val="00420E3B"/>
    <w:rsid w:val="0043148A"/>
    <w:rsid w:val="00451420"/>
    <w:rsid w:val="00456B2C"/>
    <w:rsid w:val="00462320"/>
    <w:rsid w:val="0047542A"/>
    <w:rsid w:val="00492651"/>
    <w:rsid w:val="0049357A"/>
    <w:rsid w:val="004939EA"/>
    <w:rsid w:val="004A64FF"/>
    <w:rsid w:val="004B12D1"/>
    <w:rsid w:val="004E06DD"/>
    <w:rsid w:val="004E348E"/>
    <w:rsid w:val="004F3691"/>
    <w:rsid w:val="00502774"/>
    <w:rsid w:val="005062A6"/>
    <w:rsid w:val="005136EB"/>
    <w:rsid w:val="005224D1"/>
    <w:rsid w:val="00525B79"/>
    <w:rsid w:val="0052723D"/>
    <w:rsid w:val="00541273"/>
    <w:rsid w:val="00554FBC"/>
    <w:rsid w:val="005603AB"/>
    <w:rsid w:val="00563F4B"/>
    <w:rsid w:val="00582449"/>
    <w:rsid w:val="00583D31"/>
    <w:rsid w:val="00586F55"/>
    <w:rsid w:val="005A120A"/>
    <w:rsid w:val="005B44E9"/>
    <w:rsid w:val="005B4535"/>
    <w:rsid w:val="005B7F55"/>
    <w:rsid w:val="005D18B8"/>
    <w:rsid w:val="005D5A24"/>
    <w:rsid w:val="005E55F0"/>
    <w:rsid w:val="005F3C0A"/>
    <w:rsid w:val="005F7451"/>
    <w:rsid w:val="0060109B"/>
    <w:rsid w:val="00646D1D"/>
    <w:rsid w:val="00650BB6"/>
    <w:rsid w:val="0066124D"/>
    <w:rsid w:val="00681404"/>
    <w:rsid w:val="00681B84"/>
    <w:rsid w:val="0069525C"/>
    <w:rsid w:val="006B2AE4"/>
    <w:rsid w:val="006C16BB"/>
    <w:rsid w:val="006E0E4D"/>
    <w:rsid w:val="006E20E2"/>
    <w:rsid w:val="006E5E01"/>
    <w:rsid w:val="00702504"/>
    <w:rsid w:val="00714576"/>
    <w:rsid w:val="00715AEA"/>
    <w:rsid w:val="0072668E"/>
    <w:rsid w:val="00752DE8"/>
    <w:rsid w:val="007609BA"/>
    <w:rsid w:val="00770827"/>
    <w:rsid w:val="007749A6"/>
    <w:rsid w:val="0077539A"/>
    <w:rsid w:val="00793812"/>
    <w:rsid w:val="00797688"/>
    <w:rsid w:val="007A0129"/>
    <w:rsid w:val="007A6223"/>
    <w:rsid w:val="007D0B25"/>
    <w:rsid w:val="007D438B"/>
    <w:rsid w:val="007D68FB"/>
    <w:rsid w:val="007E2236"/>
    <w:rsid w:val="007E4F63"/>
    <w:rsid w:val="007E6B8A"/>
    <w:rsid w:val="007F4B75"/>
    <w:rsid w:val="008001AD"/>
    <w:rsid w:val="008220FB"/>
    <w:rsid w:val="0082288C"/>
    <w:rsid w:val="0083121B"/>
    <w:rsid w:val="00835E29"/>
    <w:rsid w:val="00840FAA"/>
    <w:rsid w:val="0085595F"/>
    <w:rsid w:val="008576F3"/>
    <w:rsid w:val="008743D7"/>
    <w:rsid w:val="0089288E"/>
    <w:rsid w:val="008A7CB0"/>
    <w:rsid w:val="008B124A"/>
    <w:rsid w:val="008C6113"/>
    <w:rsid w:val="008C6BA5"/>
    <w:rsid w:val="008D1467"/>
    <w:rsid w:val="008D5166"/>
    <w:rsid w:val="008E0998"/>
    <w:rsid w:val="008E7C95"/>
    <w:rsid w:val="008E7EAF"/>
    <w:rsid w:val="008F5650"/>
    <w:rsid w:val="008F58BE"/>
    <w:rsid w:val="009111C2"/>
    <w:rsid w:val="00912147"/>
    <w:rsid w:val="00916BBA"/>
    <w:rsid w:val="00945B49"/>
    <w:rsid w:val="0096213E"/>
    <w:rsid w:val="0097447E"/>
    <w:rsid w:val="00994710"/>
    <w:rsid w:val="00994B60"/>
    <w:rsid w:val="009A7C39"/>
    <w:rsid w:val="009C224B"/>
    <w:rsid w:val="009C278E"/>
    <w:rsid w:val="009C4FB3"/>
    <w:rsid w:val="009F05B3"/>
    <w:rsid w:val="009F40DC"/>
    <w:rsid w:val="009F6E69"/>
    <w:rsid w:val="00A06490"/>
    <w:rsid w:val="00A15188"/>
    <w:rsid w:val="00A1547C"/>
    <w:rsid w:val="00A17D0F"/>
    <w:rsid w:val="00A22658"/>
    <w:rsid w:val="00A27D96"/>
    <w:rsid w:val="00A3334D"/>
    <w:rsid w:val="00A46437"/>
    <w:rsid w:val="00A55207"/>
    <w:rsid w:val="00A578DB"/>
    <w:rsid w:val="00A602DE"/>
    <w:rsid w:val="00A63B9C"/>
    <w:rsid w:val="00A80B54"/>
    <w:rsid w:val="00A81532"/>
    <w:rsid w:val="00A93B7C"/>
    <w:rsid w:val="00A93CFB"/>
    <w:rsid w:val="00AA5A7A"/>
    <w:rsid w:val="00AC27AB"/>
    <w:rsid w:val="00AC2CDD"/>
    <w:rsid w:val="00AD0C70"/>
    <w:rsid w:val="00AD2BA0"/>
    <w:rsid w:val="00AE0602"/>
    <w:rsid w:val="00AF4C7B"/>
    <w:rsid w:val="00AF7929"/>
    <w:rsid w:val="00B11E02"/>
    <w:rsid w:val="00B22A0D"/>
    <w:rsid w:val="00B33BF3"/>
    <w:rsid w:val="00B34A89"/>
    <w:rsid w:val="00B36F72"/>
    <w:rsid w:val="00B520B6"/>
    <w:rsid w:val="00B5293F"/>
    <w:rsid w:val="00B5307C"/>
    <w:rsid w:val="00B7310F"/>
    <w:rsid w:val="00B81E3D"/>
    <w:rsid w:val="00B84C85"/>
    <w:rsid w:val="00B87D47"/>
    <w:rsid w:val="00BA37DE"/>
    <w:rsid w:val="00BA6A94"/>
    <w:rsid w:val="00BA7CFE"/>
    <w:rsid w:val="00BC0C6C"/>
    <w:rsid w:val="00BE6214"/>
    <w:rsid w:val="00BE7F4F"/>
    <w:rsid w:val="00C034C0"/>
    <w:rsid w:val="00C066C7"/>
    <w:rsid w:val="00C06997"/>
    <w:rsid w:val="00C10F09"/>
    <w:rsid w:val="00C11619"/>
    <w:rsid w:val="00C11C39"/>
    <w:rsid w:val="00C17291"/>
    <w:rsid w:val="00C21FE8"/>
    <w:rsid w:val="00C44032"/>
    <w:rsid w:val="00C51075"/>
    <w:rsid w:val="00C5316A"/>
    <w:rsid w:val="00C871D6"/>
    <w:rsid w:val="00C955CD"/>
    <w:rsid w:val="00CC0F33"/>
    <w:rsid w:val="00CC51F8"/>
    <w:rsid w:val="00CD74F7"/>
    <w:rsid w:val="00CE4355"/>
    <w:rsid w:val="00CE7C6A"/>
    <w:rsid w:val="00D11E6A"/>
    <w:rsid w:val="00D15C38"/>
    <w:rsid w:val="00D22FFC"/>
    <w:rsid w:val="00D261DA"/>
    <w:rsid w:val="00D327A1"/>
    <w:rsid w:val="00D72E4A"/>
    <w:rsid w:val="00D74B3C"/>
    <w:rsid w:val="00D816E5"/>
    <w:rsid w:val="00D8197B"/>
    <w:rsid w:val="00DC03CC"/>
    <w:rsid w:val="00DC105E"/>
    <w:rsid w:val="00DC1F99"/>
    <w:rsid w:val="00DD39BB"/>
    <w:rsid w:val="00DE56BC"/>
    <w:rsid w:val="00DF21DE"/>
    <w:rsid w:val="00E175CE"/>
    <w:rsid w:val="00E31E31"/>
    <w:rsid w:val="00E34188"/>
    <w:rsid w:val="00E52423"/>
    <w:rsid w:val="00E53358"/>
    <w:rsid w:val="00E62D46"/>
    <w:rsid w:val="00E76C73"/>
    <w:rsid w:val="00E856F1"/>
    <w:rsid w:val="00E92CC2"/>
    <w:rsid w:val="00EE6229"/>
    <w:rsid w:val="00EF0F7A"/>
    <w:rsid w:val="00EF3A08"/>
    <w:rsid w:val="00F1284F"/>
    <w:rsid w:val="00F22919"/>
    <w:rsid w:val="00F34393"/>
    <w:rsid w:val="00F35DB6"/>
    <w:rsid w:val="00F45D6F"/>
    <w:rsid w:val="00F47D88"/>
    <w:rsid w:val="00F678C4"/>
    <w:rsid w:val="00F8758A"/>
    <w:rsid w:val="00F92803"/>
    <w:rsid w:val="00FA33EC"/>
    <w:rsid w:val="00FB2705"/>
    <w:rsid w:val="00FC6E73"/>
    <w:rsid w:val="00FC73C7"/>
    <w:rsid w:val="00FD2C9F"/>
    <w:rsid w:val="00FF2827"/>
    <w:rsid w:val="00FF41CE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0CE3"/>
  <w14:defaultImageDpi w14:val="96"/>
  <w15:docId w15:val="{72BE5BDF-7FE6-4DCA-8E7B-5927D6A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0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F3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D5A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-section">
    <w:name w:val="name-section"/>
    <w:basedOn w:val="a0"/>
    <w:uiPriority w:val="99"/>
    <w:rsid w:val="00A46437"/>
    <w:rPr>
      <w:rFonts w:cs="Times New Roman"/>
    </w:rPr>
  </w:style>
  <w:style w:type="paragraph" w:styleId="a5">
    <w:name w:val="List Paragraph"/>
    <w:basedOn w:val="a"/>
    <w:uiPriority w:val="99"/>
    <w:qFormat/>
    <w:rsid w:val="00A46437"/>
    <w:pPr>
      <w:ind w:left="720"/>
      <w:contextualSpacing/>
    </w:pPr>
  </w:style>
  <w:style w:type="paragraph" w:customStyle="1" w:styleId="ConsPlusNormal">
    <w:name w:val="ConsPlusNormal"/>
    <w:uiPriority w:val="99"/>
    <w:rsid w:val="005A12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797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688"/>
    <w:rPr>
      <w:rFonts w:ascii="Tahoma" w:hAnsi="Tahoma"/>
      <w:sz w:val="16"/>
      <w:lang w:val="x-none" w:eastAsia="ru-RU"/>
    </w:rPr>
  </w:style>
  <w:style w:type="character" w:customStyle="1" w:styleId="6pt">
    <w:name w:val="Основной текст + 6 pt"/>
    <w:uiPriority w:val="99"/>
    <w:rsid w:val="00715AEA"/>
    <w:rPr>
      <w:rFonts w:ascii="Times New Roman" w:hAnsi="Times New Roman"/>
      <w:color w:val="000000"/>
      <w:w w:val="100"/>
      <w:position w:val="0"/>
      <w:sz w:val="12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5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7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lnc.ru/inform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70C9-3E97-4980-90D5-0480091B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701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Большакова</dc:creator>
  <cp:keywords/>
  <dc:description/>
  <cp:lastModifiedBy>Галина Николаевна Хрулева</cp:lastModifiedBy>
  <cp:revision>12</cp:revision>
  <cp:lastPrinted>2026-03-24T10:36:00Z</cp:lastPrinted>
  <dcterms:created xsi:type="dcterms:W3CDTF">2025-07-07T12:48:00Z</dcterms:created>
  <dcterms:modified xsi:type="dcterms:W3CDTF">2026-03-24T14:02:00Z</dcterms:modified>
</cp:coreProperties>
</file>