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F7D7E" w14:textId="77777777" w:rsidR="007B291A" w:rsidRDefault="007B291A" w:rsidP="007B291A">
      <w:pPr>
        <w:ind w:firstLine="6663"/>
        <w:jc w:val="right"/>
        <w:textAlignment w:val="top"/>
        <w:rPr>
          <w:bCs/>
          <w:iCs/>
        </w:rPr>
      </w:pPr>
      <w:r>
        <w:rPr>
          <w:bCs/>
          <w:iCs/>
        </w:rPr>
        <w:t>Утверждено</w:t>
      </w:r>
    </w:p>
    <w:p w14:paraId="3EBE1088" w14:textId="77777777" w:rsidR="007B291A" w:rsidRPr="00AF4CE5" w:rsidRDefault="007B291A" w:rsidP="007B291A">
      <w:pPr>
        <w:ind w:firstLine="567"/>
        <w:jc w:val="right"/>
        <w:textAlignment w:val="top"/>
        <w:rPr>
          <w:bCs/>
          <w:iCs/>
          <w:u w:val="single"/>
        </w:rPr>
      </w:pPr>
      <w:r w:rsidRPr="001960A9">
        <w:rPr>
          <w:bCs/>
          <w:iCs/>
        </w:rPr>
        <w:t>приказ</w:t>
      </w:r>
      <w:r>
        <w:rPr>
          <w:bCs/>
          <w:iCs/>
        </w:rPr>
        <w:t>ом</w:t>
      </w:r>
      <w:r w:rsidRPr="001960A9">
        <w:rPr>
          <w:bCs/>
          <w:iCs/>
        </w:rPr>
        <w:t xml:space="preserve"> от </w:t>
      </w:r>
      <w:r>
        <w:rPr>
          <w:bCs/>
          <w:iCs/>
          <w:u w:val="single"/>
        </w:rPr>
        <w:t>01.12.2025</w:t>
      </w:r>
      <w:r w:rsidRPr="001960A9">
        <w:rPr>
          <w:bCs/>
          <w:iCs/>
        </w:rPr>
        <w:t xml:space="preserve"> № </w:t>
      </w:r>
      <w:r>
        <w:rPr>
          <w:bCs/>
          <w:iCs/>
          <w:u w:val="single"/>
        </w:rPr>
        <w:t>253</w:t>
      </w:r>
    </w:p>
    <w:p w14:paraId="1C8D0F5E" w14:textId="77777777" w:rsidR="007B291A" w:rsidRPr="001960A9" w:rsidRDefault="007B291A" w:rsidP="007B291A">
      <w:pPr>
        <w:ind w:firstLine="567"/>
        <w:jc w:val="both"/>
      </w:pPr>
    </w:p>
    <w:p w14:paraId="6A935A72" w14:textId="77777777" w:rsidR="007B291A" w:rsidRDefault="007B291A" w:rsidP="007B291A">
      <w:pPr>
        <w:ind w:firstLine="567"/>
        <w:jc w:val="center"/>
        <w:textAlignment w:val="top"/>
        <w:rPr>
          <w:color w:val="000000"/>
        </w:rPr>
      </w:pPr>
      <w:r>
        <w:rPr>
          <w:bCs/>
          <w:iCs/>
        </w:rPr>
        <w:t>Объявление о проведении</w:t>
      </w:r>
      <w:r w:rsidRPr="001960A9">
        <w:rPr>
          <w:bCs/>
          <w:iCs/>
        </w:rPr>
        <w:t xml:space="preserve"> конкурса </w:t>
      </w:r>
      <w:r w:rsidRPr="001960A9">
        <w:t>на замещение должност</w:t>
      </w:r>
      <w:r>
        <w:t>и</w:t>
      </w:r>
      <w:r w:rsidRPr="001960A9">
        <w:t xml:space="preserve"> </w:t>
      </w:r>
      <w:r w:rsidRPr="001960A9">
        <w:rPr>
          <w:color w:val="000000"/>
        </w:rPr>
        <w:t>научн</w:t>
      </w:r>
      <w:r>
        <w:rPr>
          <w:color w:val="000000"/>
        </w:rPr>
        <w:t>ого</w:t>
      </w:r>
      <w:r w:rsidRPr="001960A9">
        <w:rPr>
          <w:color w:val="000000"/>
        </w:rPr>
        <w:t xml:space="preserve"> работник</w:t>
      </w:r>
      <w:r>
        <w:rPr>
          <w:color w:val="000000"/>
        </w:rPr>
        <w:t>а</w:t>
      </w:r>
    </w:p>
    <w:p w14:paraId="3201A454" w14:textId="77777777" w:rsidR="007B291A" w:rsidRDefault="007B291A" w:rsidP="007B291A">
      <w:pPr>
        <w:ind w:firstLine="567"/>
        <w:jc w:val="both"/>
        <w:textAlignment w:val="top"/>
        <w:rPr>
          <w:color w:val="000000"/>
        </w:rPr>
      </w:pPr>
      <w:r>
        <w:rPr>
          <w:color w:val="000000"/>
        </w:rPr>
        <w:t xml:space="preserve"> </w:t>
      </w:r>
    </w:p>
    <w:p w14:paraId="0409E6FD" w14:textId="77777777" w:rsidR="007B291A" w:rsidRDefault="007B291A" w:rsidP="007B291A">
      <w:pPr>
        <w:pStyle w:val="a4"/>
        <w:numPr>
          <w:ilvl w:val="0"/>
          <w:numId w:val="1"/>
        </w:numPr>
        <w:jc w:val="both"/>
        <w:textAlignment w:val="top"/>
        <w:rPr>
          <w:color w:val="000000"/>
        </w:rPr>
      </w:pPr>
      <w:r>
        <w:rPr>
          <w:color w:val="000000"/>
        </w:rPr>
        <w:t>Предмет конкурса – конкурс в целях избрания на замещение должности научного работника.</w:t>
      </w:r>
    </w:p>
    <w:p w14:paraId="0AEF1B6E" w14:textId="77777777" w:rsidR="007B291A" w:rsidRDefault="007B291A" w:rsidP="007B291A">
      <w:pPr>
        <w:pStyle w:val="a4"/>
        <w:numPr>
          <w:ilvl w:val="0"/>
          <w:numId w:val="1"/>
        </w:numPr>
        <w:jc w:val="both"/>
        <w:textAlignment w:val="top"/>
        <w:rPr>
          <w:color w:val="000000"/>
        </w:rPr>
      </w:pPr>
      <w:r>
        <w:rPr>
          <w:color w:val="000000"/>
        </w:rPr>
        <w:t>Условия конкурса: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50"/>
        <w:gridCol w:w="2836"/>
        <w:gridCol w:w="6253"/>
      </w:tblGrid>
      <w:tr w:rsidR="007B291A" w14:paraId="2A185DED" w14:textId="77777777" w:rsidTr="00E50B35">
        <w:tc>
          <w:tcPr>
            <w:tcW w:w="550" w:type="dxa"/>
          </w:tcPr>
          <w:p w14:paraId="11FC0230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36" w:type="dxa"/>
          </w:tcPr>
          <w:p w14:paraId="0BEC99E6" w14:textId="77777777" w:rsidR="007B291A" w:rsidRDefault="007B291A" w:rsidP="00E50B35">
            <w:pPr>
              <w:pStyle w:val="a4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6253" w:type="dxa"/>
          </w:tcPr>
          <w:p w14:paraId="0ED8B159" w14:textId="77777777" w:rsidR="007B291A" w:rsidRDefault="007B291A" w:rsidP="00E50B35">
            <w:pPr>
              <w:pStyle w:val="a4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7B291A" w14:paraId="683062BF" w14:textId="77777777" w:rsidTr="00E50B35">
        <w:tc>
          <w:tcPr>
            <w:tcW w:w="550" w:type="dxa"/>
          </w:tcPr>
          <w:p w14:paraId="03D82897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6" w:type="dxa"/>
          </w:tcPr>
          <w:p w14:paraId="1699D404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6253" w:type="dxa"/>
          </w:tcPr>
          <w:p w14:paraId="266768E8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бюджетное учреждение науки «Вологодский научный центр Российский Академии наук» (ФГБУН </w:t>
            </w:r>
            <w:proofErr w:type="spellStart"/>
            <w:r>
              <w:rPr>
                <w:color w:val="000000"/>
              </w:rPr>
              <w:t>ВолНЦ</w:t>
            </w:r>
            <w:proofErr w:type="spellEnd"/>
            <w:r>
              <w:rPr>
                <w:color w:val="000000"/>
              </w:rPr>
              <w:t xml:space="preserve"> РАН)</w:t>
            </w:r>
          </w:p>
        </w:tc>
      </w:tr>
      <w:tr w:rsidR="007B291A" w14:paraId="3A084B67" w14:textId="77777777" w:rsidTr="00E50B35">
        <w:tc>
          <w:tcPr>
            <w:tcW w:w="550" w:type="dxa"/>
          </w:tcPr>
          <w:p w14:paraId="23492AC1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</w:tcPr>
          <w:p w14:paraId="48FA0122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научного работника</w:t>
            </w:r>
          </w:p>
        </w:tc>
        <w:tc>
          <w:tcPr>
            <w:tcW w:w="6253" w:type="dxa"/>
          </w:tcPr>
          <w:p w14:paraId="3A0A5915" w14:textId="77777777" w:rsidR="007B291A" w:rsidRDefault="007B291A" w:rsidP="00E50B35">
            <w:pPr>
              <w:pStyle w:val="a4"/>
              <w:ind w:left="0"/>
              <w:textAlignment w:val="top"/>
              <w:rPr>
                <w:color w:val="000000"/>
              </w:rPr>
            </w:pPr>
            <w:r>
              <w:t>Младший научный сотрудник центра социально-демографических исследований</w:t>
            </w:r>
            <w:r w:rsidRPr="005830DF">
              <w:t xml:space="preserve"> ФГБУН </w:t>
            </w:r>
            <w:proofErr w:type="spellStart"/>
            <w:r w:rsidRPr="005830DF">
              <w:t>ВолНЦ</w:t>
            </w:r>
            <w:proofErr w:type="spellEnd"/>
            <w:r w:rsidRPr="005830DF">
              <w:t xml:space="preserve"> РАН</w:t>
            </w:r>
            <w:r w:rsidRPr="005830DF">
              <w:rPr>
                <w:bCs/>
                <w:iCs/>
              </w:rPr>
              <w:t>.</w:t>
            </w:r>
          </w:p>
        </w:tc>
      </w:tr>
      <w:tr w:rsidR="007B291A" w14:paraId="4417C105" w14:textId="77777777" w:rsidTr="00E50B35">
        <w:tc>
          <w:tcPr>
            <w:tcW w:w="550" w:type="dxa"/>
          </w:tcPr>
          <w:p w14:paraId="6B4180E9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6" w:type="dxa"/>
          </w:tcPr>
          <w:p w14:paraId="4AFB6A52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ставок</w:t>
            </w:r>
          </w:p>
        </w:tc>
        <w:tc>
          <w:tcPr>
            <w:tcW w:w="6253" w:type="dxa"/>
          </w:tcPr>
          <w:p w14:paraId="2A2AB969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 ставка</w:t>
            </w:r>
          </w:p>
        </w:tc>
      </w:tr>
      <w:tr w:rsidR="007B291A" w14:paraId="2847678E" w14:textId="77777777" w:rsidTr="00E50B35">
        <w:tc>
          <w:tcPr>
            <w:tcW w:w="550" w:type="dxa"/>
          </w:tcPr>
          <w:p w14:paraId="5E54A86B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89" w:type="dxa"/>
            <w:gridSpan w:val="2"/>
          </w:tcPr>
          <w:p w14:paraId="70CDF546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 и количественные показатели результативности труда претендента</w:t>
            </w:r>
          </w:p>
        </w:tc>
      </w:tr>
      <w:tr w:rsidR="007B291A" w14:paraId="25AF1182" w14:textId="77777777" w:rsidTr="00E50B35">
        <w:tc>
          <w:tcPr>
            <w:tcW w:w="550" w:type="dxa"/>
          </w:tcPr>
          <w:p w14:paraId="565C866E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836" w:type="dxa"/>
          </w:tcPr>
          <w:p w14:paraId="369E0D9E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Отрасль науки</w:t>
            </w:r>
          </w:p>
        </w:tc>
        <w:tc>
          <w:tcPr>
            <w:tcW w:w="6253" w:type="dxa"/>
          </w:tcPr>
          <w:p w14:paraId="687D3033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</w:tr>
      <w:tr w:rsidR="007B291A" w14:paraId="35774B80" w14:textId="77777777" w:rsidTr="00E50B35">
        <w:tc>
          <w:tcPr>
            <w:tcW w:w="550" w:type="dxa"/>
          </w:tcPr>
          <w:p w14:paraId="483F812B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2836" w:type="dxa"/>
          </w:tcPr>
          <w:p w14:paraId="474B1966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Тема исследований</w:t>
            </w:r>
          </w:p>
        </w:tc>
        <w:tc>
          <w:tcPr>
            <w:tcW w:w="6253" w:type="dxa"/>
          </w:tcPr>
          <w:p w14:paraId="271A4289" w14:textId="77777777" w:rsidR="007B291A" w:rsidRPr="000E64CD" w:rsidRDefault="007B291A" w:rsidP="00E50B35">
            <w:pPr>
              <w:tabs>
                <w:tab w:val="left" w:pos="540"/>
                <w:tab w:val="num" w:pos="1080"/>
              </w:tabs>
              <w:jc w:val="both"/>
            </w:pPr>
            <w:r w:rsidRPr="00E108B2">
              <w:t>Исследование и оценка человеческого капитала, проблем и тенденций демографического развития России и ее регионов, проблем и тенденций старения населения; оценка предотвратимой смертности населения с апробацией методического инструментария для её анализа; анализ пенсионных систем и практик обеспечения благополучной старости; оценка эффективности реализации государственных демографических программ. Работа со статическими и социологическими базами данных, участие в проведение количественных и качественных социологических исследований.</w:t>
            </w:r>
          </w:p>
        </w:tc>
      </w:tr>
      <w:tr w:rsidR="007B291A" w14:paraId="1A6AEA49" w14:textId="77777777" w:rsidTr="00E50B35">
        <w:tc>
          <w:tcPr>
            <w:tcW w:w="550" w:type="dxa"/>
          </w:tcPr>
          <w:p w14:paraId="3C983D26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2836" w:type="dxa"/>
          </w:tcPr>
          <w:p w14:paraId="376EB7DE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  <w:tc>
          <w:tcPr>
            <w:tcW w:w="6253" w:type="dxa"/>
          </w:tcPr>
          <w:p w14:paraId="2D908A0E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 xml:space="preserve">1.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планами </w:t>
            </w:r>
            <w:r w:rsidRPr="00A077EF">
              <w:rPr>
                <w:rStyle w:val="1"/>
              </w:rPr>
              <w:t>Научного центра</w:t>
            </w:r>
            <w:r w:rsidRPr="00A077EF">
              <w:rPr>
                <w:rStyle w:val="a7"/>
              </w:rPr>
              <w:t xml:space="preserve"> (годовым, квартальным, ежемесячным планам центра).</w:t>
            </w:r>
          </w:p>
          <w:p w14:paraId="1D0CFCBA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>2. Проводит научные исследования и разработки по отдельным разделам (этапам) проектов, в том числе в качестве ответственного исполнителя, и самостоятельно осуществляет сложные исследования, эксперименты и наблюдения;</w:t>
            </w:r>
          </w:p>
          <w:p w14:paraId="1648238B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 xml:space="preserve">3. Участвует в выполнении экспериментов, проводит наблюдения и измерения, составляет их описание и формулирует выводы. </w:t>
            </w:r>
          </w:p>
          <w:p w14:paraId="68885945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>4. Изучает научно-техническую информацию, отечественный и зарубежный опыт по исследуемой тематике.</w:t>
            </w:r>
          </w:p>
          <w:p w14:paraId="51D59ABC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 xml:space="preserve">5. Составляет отчеты (разделы отчета) по теме или ее разделу (этапу, заданию). </w:t>
            </w:r>
          </w:p>
          <w:p w14:paraId="0A9E0301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>6. Участвует во внедрении результатов исследований и разработок.</w:t>
            </w:r>
          </w:p>
          <w:p w14:paraId="6AE5F5A2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lastRenderedPageBreak/>
              <w:t xml:space="preserve">7. Повышает свою квалификацию, в том числе путем участия и выступления в семинарах с докладами на научных семинарах, проводимых </w:t>
            </w:r>
            <w:r w:rsidRPr="00A077EF">
              <w:rPr>
                <w:rStyle w:val="1"/>
              </w:rPr>
              <w:t>Научным центром</w:t>
            </w:r>
            <w:r w:rsidRPr="00A077EF">
              <w:rPr>
                <w:rStyle w:val="a7"/>
              </w:rPr>
              <w:t xml:space="preserve"> и других российских и международных научных мероприятиях.</w:t>
            </w:r>
          </w:p>
          <w:p w14:paraId="130D3181" w14:textId="77777777" w:rsidR="007B291A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 xml:space="preserve">8. Готовит публикации согласно планам </w:t>
            </w:r>
            <w:r w:rsidRPr="00A077EF">
              <w:rPr>
                <w:rStyle w:val="1"/>
              </w:rPr>
              <w:t>Научного центра</w:t>
            </w:r>
            <w:r w:rsidRPr="00A077EF">
              <w:rPr>
                <w:rStyle w:val="a7"/>
              </w:rPr>
              <w:t xml:space="preserve"> (годовым, квартальным, ежемесячным планам центра).</w:t>
            </w:r>
          </w:p>
          <w:p w14:paraId="7C30D9D5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 w:rsidRPr="00A077EF">
              <w:rPr>
                <w:rStyle w:val="a7"/>
              </w:rPr>
              <w:t>9. Участвует в подготовке заявок на гранты российских, международных и областных фондов и проводит работы для их выполнения.</w:t>
            </w:r>
          </w:p>
          <w:p w14:paraId="7921B484" w14:textId="77777777" w:rsidR="007B291A" w:rsidRPr="00A077EF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rStyle w:val="a7"/>
                <w:i w:val="0"/>
                <w:iCs w:val="0"/>
              </w:rPr>
            </w:pPr>
            <w:r>
              <w:rPr>
                <w:rStyle w:val="a7"/>
              </w:rPr>
              <w:t>10</w:t>
            </w:r>
            <w:r w:rsidRPr="00A077EF">
              <w:rPr>
                <w:rStyle w:val="a7"/>
              </w:rPr>
              <w:t>. Выполняет поручения заведующего центром, заместителя директора по научной работе, курирующего центр.</w:t>
            </w:r>
          </w:p>
          <w:p w14:paraId="1D171AC6" w14:textId="77777777" w:rsidR="007B291A" w:rsidRDefault="007B291A" w:rsidP="00E50B35">
            <w:pPr>
              <w:pStyle w:val="a6"/>
              <w:spacing w:before="0" w:beforeAutospacing="0" w:after="0" w:afterAutospacing="0"/>
              <w:ind w:firstLine="334"/>
              <w:jc w:val="both"/>
              <w:rPr>
                <w:color w:val="000000"/>
              </w:rPr>
            </w:pPr>
            <w:r w:rsidRPr="00A077EF">
              <w:t>1</w:t>
            </w:r>
            <w:r>
              <w:t>1</w:t>
            </w:r>
            <w:r w:rsidRPr="00A077EF">
              <w:t xml:space="preserve">. Выполняет обязанности отсутствующих сотрудников </w:t>
            </w:r>
            <w:r>
              <w:t>ц</w:t>
            </w:r>
            <w:r w:rsidRPr="00A077EF">
              <w:t xml:space="preserve">ентра </w:t>
            </w:r>
          </w:p>
        </w:tc>
      </w:tr>
      <w:tr w:rsidR="007B291A" w14:paraId="65616B1C" w14:textId="77777777" w:rsidTr="00E50B35">
        <w:tc>
          <w:tcPr>
            <w:tcW w:w="550" w:type="dxa"/>
          </w:tcPr>
          <w:p w14:paraId="12AAA985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2836" w:type="dxa"/>
          </w:tcPr>
          <w:p w14:paraId="3836133B" w14:textId="77777777" w:rsidR="007B291A" w:rsidRDefault="007B291A" w:rsidP="00E50B35">
            <w:pPr>
              <w:pStyle w:val="a4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Требования к квалификации</w:t>
            </w:r>
          </w:p>
        </w:tc>
        <w:tc>
          <w:tcPr>
            <w:tcW w:w="6253" w:type="dxa"/>
          </w:tcPr>
          <w:p w14:paraId="0D8C95F4" w14:textId="77777777" w:rsidR="007B291A" w:rsidRPr="001960A9" w:rsidRDefault="007B291A" w:rsidP="00E50B35">
            <w:pPr>
              <w:autoSpaceDE w:val="0"/>
              <w:autoSpaceDN w:val="0"/>
              <w:adjustRightInd w:val="0"/>
              <w:ind w:left="50"/>
              <w:jc w:val="both"/>
            </w:pPr>
            <w:r>
              <w:rPr>
                <w:rFonts w:eastAsiaTheme="minorHAnsi"/>
                <w:color w:val="000000" w:themeColor="text1"/>
              </w:rPr>
              <w:t>В</w:t>
            </w:r>
            <w:r w:rsidRPr="00A077EF">
              <w:rPr>
                <w:rFonts w:eastAsiaTheme="minorHAnsi"/>
                <w:color w:val="000000" w:themeColor="text1"/>
              </w:rPr>
              <w:t>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</w:tc>
      </w:tr>
      <w:tr w:rsidR="007B291A" w14:paraId="1B905489" w14:textId="77777777" w:rsidTr="00E50B35">
        <w:tc>
          <w:tcPr>
            <w:tcW w:w="550" w:type="dxa"/>
          </w:tcPr>
          <w:p w14:paraId="6556F739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2836" w:type="dxa"/>
          </w:tcPr>
          <w:p w14:paraId="54572EAE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числу </w:t>
            </w:r>
          </w:p>
          <w:p w14:paraId="2FA6B569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монографий,</w:t>
            </w:r>
          </w:p>
          <w:p w14:paraId="298A3BB6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17B">
              <w:rPr>
                <w:bCs/>
                <w:iCs/>
                <w:szCs w:val="28"/>
              </w:rPr>
              <w:t xml:space="preserve"> статей в рецензируемых журналах, зарегистрированных в установленном порядке научных отчетов</w:t>
            </w:r>
          </w:p>
        </w:tc>
        <w:tc>
          <w:tcPr>
            <w:tcW w:w="6253" w:type="dxa"/>
          </w:tcPr>
          <w:p w14:paraId="3721824B" w14:textId="77777777" w:rsidR="007B291A" w:rsidRPr="001960A9" w:rsidRDefault="007B291A" w:rsidP="00E50B35">
            <w:pPr>
              <w:autoSpaceDE w:val="0"/>
              <w:autoSpaceDN w:val="0"/>
              <w:adjustRightInd w:val="0"/>
              <w:rPr>
                <w:bdr w:val="none" w:sz="0" w:space="0" w:color="auto" w:frame="1"/>
              </w:rPr>
            </w:pPr>
            <w:r w:rsidRPr="009550F3">
              <w:rPr>
                <w:iCs/>
                <w:szCs w:val="28"/>
              </w:rPr>
              <w:t>Наличие публикаций,</w:t>
            </w:r>
            <w:r>
              <w:rPr>
                <w:iCs/>
                <w:szCs w:val="28"/>
              </w:rPr>
              <w:t xml:space="preserve"> статьи </w:t>
            </w:r>
            <w:r w:rsidRPr="009550F3">
              <w:rPr>
                <w:iCs/>
                <w:szCs w:val="28"/>
              </w:rPr>
              <w:t xml:space="preserve">ВАК не менее </w:t>
            </w:r>
            <w:r>
              <w:rPr>
                <w:iCs/>
                <w:szCs w:val="28"/>
              </w:rPr>
              <w:t xml:space="preserve">2, </w:t>
            </w:r>
            <w:r w:rsidRPr="00397336">
              <w:rPr>
                <w:bCs/>
                <w:iCs/>
                <w:szCs w:val="28"/>
              </w:rPr>
              <w:t xml:space="preserve">в том числе не менее 2 за последние 5 лет, </w:t>
            </w:r>
            <w:r w:rsidRPr="009550F3">
              <w:rPr>
                <w:iCs/>
                <w:szCs w:val="28"/>
              </w:rPr>
              <w:t>РИНЦ</w:t>
            </w:r>
            <w:r>
              <w:rPr>
                <w:iCs/>
                <w:szCs w:val="28"/>
              </w:rPr>
              <w:t xml:space="preserve"> </w:t>
            </w:r>
            <w:r w:rsidRPr="009550F3">
              <w:rPr>
                <w:iCs/>
                <w:szCs w:val="28"/>
              </w:rPr>
              <w:t xml:space="preserve">не менее </w:t>
            </w:r>
            <w:r>
              <w:rPr>
                <w:iCs/>
                <w:szCs w:val="28"/>
              </w:rPr>
              <w:t>5</w:t>
            </w:r>
          </w:p>
        </w:tc>
      </w:tr>
      <w:tr w:rsidR="007B291A" w14:paraId="339DB0AD" w14:textId="77777777" w:rsidTr="00E50B35">
        <w:tc>
          <w:tcPr>
            <w:tcW w:w="550" w:type="dxa"/>
          </w:tcPr>
          <w:p w14:paraId="0B07C4B8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2836" w:type="dxa"/>
          </w:tcPr>
          <w:p w14:paraId="44127C1E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участию в </w:t>
            </w:r>
          </w:p>
          <w:p w14:paraId="14306A5C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общероссийских </w:t>
            </w:r>
          </w:p>
          <w:p w14:paraId="206D0EA3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и зарубежных научных конференциях</w:t>
            </w:r>
          </w:p>
          <w:p w14:paraId="12D73412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(симпозиумах)</w:t>
            </w:r>
          </w:p>
        </w:tc>
        <w:tc>
          <w:tcPr>
            <w:tcW w:w="6253" w:type="dxa"/>
          </w:tcPr>
          <w:p w14:paraId="64F55A7F" w14:textId="77777777" w:rsidR="007B291A" w:rsidRPr="001960A9" w:rsidRDefault="007B291A" w:rsidP="00E50B35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  <w:szCs w:val="28"/>
              </w:rPr>
              <w:t xml:space="preserve">Очное или заочное участие </w:t>
            </w:r>
            <w:r w:rsidRPr="009550F3">
              <w:rPr>
                <w:iCs/>
                <w:szCs w:val="28"/>
              </w:rPr>
              <w:t>в числе авторов докладов</w:t>
            </w:r>
            <w:r>
              <w:rPr>
                <w:iCs/>
                <w:szCs w:val="28"/>
              </w:rPr>
              <w:t xml:space="preserve"> </w:t>
            </w:r>
            <w:r w:rsidRPr="009550F3">
              <w:rPr>
                <w:iCs/>
                <w:szCs w:val="28"/>
              </w:rPr>
              <w:t xml:space="preserve">в конференциях </w:t>
            </w:r>
            <w:r>
              <w:rPr>
                <w:iCs/>
                <w:szCs w:val="28"/>
              </w:rPr>
              <w:t xml:space="preserve">и </w:t>
            </w:r>
            <w:r w:rsidRPr="009550F3">
              <w:rPr>
                <w:iCs/>
                <w:szCs w:val="28"/>
              </w:rPr>
              <w:t xml:space="preserve">семинарах </w:t>
            </w:r>
            <w:r>
              <w:rPr>
                <w:iCs/>
                <w:szCs w:val="28"/>
              </w:rPr>
              <w:t>всероссийского и регионального уровня</w:t>
            </w:r>
          </w:p>
        </w:tc>
      </w:tr>
      <w:tr w:rsidR="007B291A" w14:paraId="3DD6847D" w14:textId="77777777" w:rsidTr="00E50B35">
        <w:tc>
          <w:tcPr>
            <w:tcW w:w="550" w:type="dxa"/>
          </w:tcPr>
          <w:p w14:paraId="438F9DF6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2836" w:type="dxa"/>
          </w:tcPr>
          <w:p w14:paraId="77ABBA49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участию в НИР, российских и международных программах (грантах), программах РАН, российских и международных договорах</w:t>
            </w:r>
          </w:p>
          <w:p w14:paraId="12166D25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(контрактах)</w:t>
            </w:r>
          </w:p>
        </w:tc>
        <w:tc>
          <w:tcPr>
            <w:tcW w:w="6253" w:type="dxa"/>
          </w:tcPr>
          <w:p w14:paraId="0165EA34" w14:textId="77777777" w:rsidR="007B291A" w:rsidRPr="001960A9" w:rsidRDefault="007B291A" w:rsidP="00E50B35">
            <w:pPr>
              <w:pStyle w:val="a4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lang w:eastAsia="en-US"/>
              </w:rPr>
            </w:pPr>
            <w:r w:rsidRPr="009550F3">
              <w:rPr>
                <w:iCs/>
                <w:szCs w:val="28"/>
              </w:rPr>
              <w:t xml:space="preserve">Участие в числе исполнителей </w:t>
            </w:r>
            <w:r>
              <w:rPr>
                <w:iCs/>
                <w:szCs w:val="28"/>
              </w:rPr>
              <w:t>НИР</w:t>
            </w:r>
          </w:p>
        </w:tc>
      </w:tr>
      <w:tr w:rsidR="007B291A" w14:paraId="7E7DF160" w14:textId="77777777" w:rsidTr="00E50B35">
        <w:tc>
          <w:tcPr>
            <w:tcW w:w="550" w:type="dxa"/>
          </w:tcPr>
          <w:p w14:paraId="69A580B5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2836" w:type="dxa"/>
          </w:tcPr>
          <w:p w14:paraId="0D478822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подготовке</w:t>
            </w:r>
          </w:p>
          <w:p w14:paraId="0C3E34CE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 кадров</w:t>
            </w:r>
          </w:p>
        </w:tc>
        <w:tc>
          <w:tcPr>
            <w:tcW w:w="6253" w:type="dxa"/>
          </w:tcPr>
          <w:p w14:paraId="497C7C02" w14:textId="77777777" w:rsidR="007B291A" w:rsidRPr="001960A9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textAlignment w:val="baseline"/>
            </w:pPr>
            <w:r>
              <w:rPr>
                <w:iCs/>
              </w:rPr>
              <w:t>-</w:t>
            </w:r>
          </w:p>
          <w:p w14:paraId="47AE22E8" w14:textId="77777777" w:rsidR="007B291A" w:rsidRPr="001960A9" w:rsidRDefault="007B291A" w:rsidP="00E50B35">
            <w:pPr>
              <w:pStyle w:val="a4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7B291A" w14:paraId="053419F6" w14:textId="77777777" w:rsidTr="00E50B35">
        <w:tc>
          <w:tcPr>
            <w:tcW w:w="550" w:type="dxa"/>
          </w:tcPr>
          <w:p w14:paraId="40A1DA93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89" w:type="dxa"/>
            <w:gridSpan w:val="2"/>
          </w:tcPr>
          <w:p w14:paraId="1C4B060E" w14:textId="77777777" w:rsidR="007B291A" w:rsidRPr="001960A9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  <w:szCs w:val="28"/>
              </w:rPr>
              <w:t>Условия трудового договора</w:t>
            </w:r>
          </w:p>
        </w:tc>
      </w:tr>
      <w:tr w:rsidR="007B291A" w14:paraId="3CD44DDF" w14:textId="77777777" w:rsidTr="00E50B35">
        <w:tc>
          <w:tcPr>
            <w:tcW w:w="550" w:type="dxa"/>
          </w:tcPr>
          <w:p w14:paraId="3AD4A1CC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2836" w:type="dxa"/>
          </w:tcPr>
          <w:p w14:paraId="0A4FE821" w14:textId="77777777" w:rsidR="007B291A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Заработная плата</w:t>
            </w:r>
          </w:p>
        </w:tc>
        <w:tc>
          <w:tcPr>
            <w:tcW w:w="6253" w:type="dxa"/>
          </w:tcPr>
          <w:p w14:paraId="3688E55F" w14:textId="77777777" w:rsidR="007B291A" w:rsidRPr="001960A9" w:rsidRDefault="007B291A" w:rsidP="00E50B35">
            <w:pPr>
              <w:textAlignment w:val="baseline"/>
              <w:rPr>
                <w:iCs/>
              </w:rPr>
            </w:pPr>
            <w:r w:rsidRPr="00E108B2">
              <w:rPr>
                <w:bCs/>
                <w:iCs/>
              </w:rPr>
              <w:t>32 000 – 38 400</w:t>
            </w:r>
            <w:r w:rsidRPr="00737614">
              <w:rPr>
                <w:bCs/>
                <w:iCs/>
              </w:rPr>
              <w:t xml:space="preserve"> рублей/месяц</w:t>
            </w:r>
            <w:r w:rsidRPr="00397336">
              <w:rPr>
                <w:iCs/>
                <w:highlight w:val="yellow"/>
                <w:bdr w:val="none" w:sz="0" w:space="0" w:color="auto" w:frame="1"/>
              </w:rPr>
              <w:t xml:space="preserve"> </w:t>
            </w:r>
          </w:p>
        </w:tc>
      </w:tr>
      <w:tr w:rsidR="007B291A" w14:paraId="7B40F646" w14:textId="77777777" w:rsidTr="00E50B35">
        <w:tc>
          <w:tcPr>
            <w:tcW w:w="550" w:type="dxa"/>
          </w:tcPr>
          <w:p w14:paraId="37BC2E1E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2836" w:type="dxa"/>
          </w:tcPr>
          <w:p w14:paraId="49420106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Стимулирующие выплаты</w:t>
            </w:r>
          </w:p>
        </w:tc>
        <w:tc>
          <w:tcPr>
            <w:tcW w:w="6253" w:type="dxa"/>
          </w:tcPr>
          <w:p w14:paraId="042E3201" w14:textId="77777777" w:rsidR="007B291A" w:rsidRPr="001960A9" w:rsidRDefault="007B291A" w:rsidP="00E50B35">
            <w:pPr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</w:rPr>
              <w:t>В</w:t>
            </w:r>
            <w:r w:rsidRPr="001960A9">
              <w:rPr>
                <w:bCs/>
                <w:iCs/>
              </w:rPr>
              <w:t xml:space="preserve"> соответствии с действующим Положением об оплате труда работников учреждения</w:t>
            </w:r>
          </w:p>
        </w:tc>
      </w:tr>
      <w:tr w:rsidR="007B291A" w14:paraId="3D7F6943" w14:textId="77777777" w:rsidTr="00E50B35">
        <w:tc>
          <w:tcPr>
            <w:tcW w:w="550" w:type="dxa"/>
          </w:tcPr>
          <w:p w14:paraId="0634D830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5.3</w:t>
            </w:r>
          </w:p>
        </w:tc>
        <w:tc>
          <w:tcPr>
            <w:tcW w:w="2836" w:type="dxa"/>
          </w:tcPr>
          <w:p w14:paraId="34566D8C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Срок трудового договора</w:t>
            </w:r>
          </w:p>
        </w:tc>
        <w:tc>
          <w:tcPr>
            <w:tcW w:w="6253" w:type="dxa"/>
          </w:tcPr>
          <w:p w14:paraId="72B571F7" w14:textId="77777777" w:rsidR="007B291A" w:rsidRPr="001960A9" w:rsidRDefault="007B291A" w:rsidP="00E50B35">
            <w:pPr>
              <w:jc w:val="both"/>
              <w:textAlignment w:val="top"/>
              <w:rPr>
                <w:iCs/>
                <w:bdr w:val="none" w:sz="0" w:space="0" w:color="auto" w:frame="1"/>
              </w:rPr>
            </w:pPr>
            <w:r w:rsidRPr="00066950">
              <w:rPr>
                <w:iCs/>
                <w:bdr w:val="none" w:sz="0" w:space="0" w:color="auto" w:frame="1"/>
              </w:rPr>
              <w:t>Срочный на 3 года</w:t>
            </w:r>
          </w:p>
          <w:p w14:paraId="35E21654" w14:textId="77777777" w:rsidR="007B291A" w:rsidRPr="001960A9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7B291A" w14:paraId="58EACEE6" w14:textId="77777777" w:rsidTr="00E50B35">
        <w:tc>
          <w:tcPr>
            <w:tcW w:w="550" w:type="dxa"/>
          </w:tcPr>
          <w:p w14:paraId="5BF5F386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836" w:type="dxa"/>
          </w:tcPr>
          <w:p w14:paraId="058C40C3" w14:textId="77777777" w:rsidR="007B291A" w:rsidRPr="006B117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Социальный пакет</w:t>
            </w:r>
          </w:p>
        </w:tc>
        <w:tc>
          <w:tcPr>
            <w:tcW w:w="6253" w:type="dxa"/>
          </w:tcPr>
          <w:p w14:paraId="709D2D96" w14:textId="77777777" w:rsidR="007B291A" w:rsidRPr="001960A9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Да</w:t>
            </w:r>
          </w:p>
        </w:tc>
      </w:tr>
      <w:tr w:rsidR="007B291A" w14:paraId="0D8E399C" w14:textId="77777777" w:rsidTr="00E50B35">
        <w:tc>
          <w:tcPr>
            <w:tcW w:w="550" w:type="dxa"/>
          </w:tcPr>
          <w:p w14:paraId="43102DB0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2836" w:type="dxa"/>
          </w:tcPr>
          <w:p w14:paraId="5EB59480" w14:textId="77777777" w:rsidR="007B291A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Найм жилья</w:t>
            </w:r>
          </w:p>
        </w:tc>
        <w:tc>
          <w:tcPr>
            <w:tcW w:w="6253" w:type="dxa"/>
          </w:tcPr>
          <w:p w14:paraId="770ECAFD" w14:textId="77777777" w:rsidR="007B291A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 xml:space="preserve">Нет </w:t>
            </w:r>
          </w:p>
        </w:tc>
      </w:tr>
      <w:tr w:rsidR="007B291A" w14:paraId="5710514E" w14:textId="77777777" w:rsidTr="00E50B35">
        <w:tc>
          <w:tcPr>
            <w:tcW w:w="550" w:type="dxa"/>
          </w:tcPr>
          <w:p w14:paraId="2444C627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2836" w:type="dxa"/>
          </w:tcPr>
          <w:p w14:paraId="7D728DA5" w14:textId="77777777" w:rsidR="007B291A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Компенсация проезда</w:t>
            </w:r>
          </w:p>
        </w:tc>
        <w:tc>
          <w:tcPr>
            <w:tcW w:w="6253" w:type="dxa"/>
          </w:tcPr>
          <w:p w14:paraId="2EB0FE16" w14:textId="77777777" w:rsidR="007B291A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 xml:space="preserve">Нет  </w:t>
            </w:r>
          </w:p>
        </w:tc>
      </w:tr>
      <w:tr w:rsidR="007B291A" w14:paraId="02D53A1F" w14:textId="77777777" w:rsidTr="00E50B35">
        <w:tc>
          <w:tcPr>
            <w:tcW w:w="550" w:type="dxa"/>
          </w:tcPr>
          <w:p w14:paraId="280C09D5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2836" w:type="dxa"/>
          </w:tcPr>
          <w:p w14:paraId="70E20AD1" w14:textId="77777777" w:rsidR="007B291A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Служебное жилье</w:t>
            </w:r>
          </w:p>
        </w:tc>
        <w:tc>
          <w:tcPr>
            <w:tcW w:w="6253" w:type="dxa"/>
          </w:tcPr>
          <w:p w14:paraId="2AC5D6FC" w14:textId="77777777" w:rsidR="007B291A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7B291A" w14:paraId="32A5B010" w14:textId="77777777" w:rsidTr="00E50B35">
        <w:tc>
          <w:tcPr>
            <w:tcW w:w="550" w:type="dxa"/>
          </w:tcPr>
          <w:p w14:paraId="4923700F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2836" w:type="dxa"/>
          </w:tcPr>
          <w:p w14:paraId="6F8EBD26" w14:textId="77777777" w:rsidR="007B291A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Тип занятости</w:t>
            </w:r>
          </w:p>
        </w:tc>
        <w:tc>
          <w:tcPr>
            <w:tcW w:w="6253" w:type="dxa"/>
          </w:tcPr>
          <w:p w14:paraId="51FB5982" w14:textId="77777777" w:rsidR="007B291A" w:rsidRDefault="007B291A" w:rsidP="00E50B35">
            <w:pPr>
              <w:pStyle w:val="a5"/>
              <w:tabs>
                <w:tab w:val="left" w:pos="426"/>
              </w:tabs>
              <w:ind w:left="0"/>
              <w:rPr>
                <w:iCs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</w:tr>
      <w:tr w:rsidR="007B291A" w14:paraId="15E44B19" w14:textId="77777777" w:rsidTr="00E50B35">
        <w:trPr>
          <w:trHeight w:val="499"/>
        </w:trPr>
        <w:tc>
          <w:tcPr>
            <w:tcW w:w="550" w:type="dxa"/>
          </w:tcPr>
          <w:p w14:paraId="19601581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2836" w:type="dxa"/>
          </w:tcPr>
          <w:p w14:paraId="1625B87A" w14:textId="77777777" w:rsidR="007B291A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Режим работы</w:t>
            </w:r>
          </w:p>
        </w:tc>
        <w:tc>
          <w:tcPr>
            <w:tcW w:w="6253" w:type="dxa"/>
          </w:tcPr>
          <w:p w14:paraId="4022E627" w14:textId="77777777" w:rsidR="007B291A" w:rsidRDefault="007B291A" w:rsidP="00E50B35">
            <w:pPr>
              <w:jc w:val="both"/>
              <w:textAlignment w:val="top"/>
              <w:rPr>
                <w:iCs/>
              </w:rPr>
            </w:pPr>
            <w:r>
              <w:rPr>
                <w:bCs/>
                <w:iCs/>
              </w:rPr>
              <w:t>В</w:t>
            </w:r>
            <w:r w:rsidRPr="001960A9">
              <w:rPr>
                <w:bCs/>
                <w:iCs/>
              </w:rPr>
              <w:t xml:space="preserve"> соответствии с Правилами внутреннего трудового распорядка, трудовым договором</w:t>
            </w:r>
          </w:p>
        </w:tc>
      </w:tr>
      <w:tr w:rsidR="007B291A" w14:paraId="5BACC0D0" w14:textId="77777777" w:rsidTr="00E50B35">
        <w:tc>
          <w:tcPr>
            <w:tcW w:w="550" w:type="dxa"/>
          </w:tcPr>
          <w:p w14:paraId="7221CB41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</w:tcPr>
          <w:p w14:paraId="157F8044" w14:textId="77777777" w:rsidR="007B291A" w:rsidRPr="009A7B5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Место и дата проведения конкурса</w:t>
            </w:r>
          </w:p>
        </w:tc>
        <w:tc>
          <w:tcPr>
            <w:tcW w:w="6253" w:type="dxa"/>
          </w:tcPr>
          <w:p w14:paraId="576869B9" w14:textId="77777777" w:rsidR="007B291A" w:rsidRPr="009A7B5B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 w:rsidRPr="009A7B5B">
              <w:rPr>
                <w:iCs/>
              </w:rPr>
              <w:t xml:space="preserve">г. Вологда, </w:t>
            </w:r>
            <w:r w:rsidRPr="00066950">
              <w:rPr>
                <w:iCs/>
              </w:rPr>
              <w:t>03.12.2025</w:t>
            </w:r>
          </w:p>
        </w:tc>
      </w:tr>
      <w:tr w:rsidR="007B291A" w14:paraId="2565D2AB" w14:textId="77777777" w:rsidTr="00E50B35">
        <w:tc>
          <w:tcPr>
            <w:tcW w:w="550" w:type="dxa"/>
          </w:tcPr>
          <w:p w14:paraId="0D6DC6E7" w14:textId="77777777" w:rsidR="007B291A" w:rsidRDefault="007B291A" w:rsidP="00E50B35">
            <w:pPr>
              <w:pStyle w:val="a4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6" w:type="dxa"/>
          </w:tcPr>
          <w:p w14:paraId="47744F81" w14:textId="77777777" w:rsidR="007B291A" w:rsidRPr="009A7B5B" w:rsidRDefault="007B291A" w:rsidP="00E50B35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Дата окончания приема заявок</w:t>
            </w:r>
          </w:p>
        </w:tc>
        <w:tc>
          <w:tcPr>
            <w:tcW w:w="6253" w:type="dxa"/>
          </w:tcPr>
          <w:p w14:paraId="541ADB8F" w14:textId="77777777" w:rsidR="007B291A" w:rsidRPr="009A7B5B" w:rsidRDefault="007B291A" w:rsidP="00E50B35">
            <w:pPr>
              <w:pStyle w:val="a4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 w:rsidRPr="00066950">
              <w:rPr>
                <w:iCs/>
              </w:rPr>
              <w:t>03.02.2026</w:t>
            </w:r>
          </w:p>
        </w:tc>
      </w:tr>
    </w:tbl>
    <w:p w14:paraId="4E4FBC2B" w14:textId="77777777" w:rsidR="007B291A" w:rsidRPr="00100DB7" w:rsidRDefault="007B291A" w:rsidP="007B291A">
      <w:pPr>
        <w:pStyle w:val="a4"/>
        <w:jc w:val="both"/>
        <w:textAlignment w:val="top"/>
        <w:rPr>
          <w:color w:val="000000"/>
        </w:rPr>
      </w:pPr>
    </w:p>
    <w:p w14:paraId="63F2937D" w14:textId="77777777" w:rsidR="007B291A" w:rsidRPr="00275B9B" w:rsidRDefault="007B291A" w:rsidP="007B291A">
      <w:pPr>
        <w:pStyle w:val="a4"/>
        <w:numPr>
          <w:ilvl w:val="0"/>
          <w:numId w:val="1"/>
        </w:numPr>
        <w:jc w:val="both"/>
        <w:rPr>
          <w:color w:val="000000"/>
        </w:rPr>
      </w:pPr>
      <w:r w:rsidRPr="00275B9B">
        <w:rPr>
          <w:color w:val="000000"/>
        </w:rP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6C110264" w14:textId="77777777" w:rsidR="007B291A" w:rsidRPr="001960A9" w:rsidRDefault="007B291A" w:rsidP="007B291A">
      <w:pPr>
        <w:pStyle w:val="a4"/>
        <w:numPr>
          <w:ilvl w:val="0"/>
          <w:numId w:val="1"/>
        </w:numPr>
        <w:jc w:val="both"/>
      </w:pPr>
      <w:r w:rsidRPr="001960A9">
        <w:t>Претендент на участие в конкурсе прикрепляет к заявке копии документов, подтверждающих сведения, указанные в заявке (в том числе копии дипломов (справок) об образовании, список научных трудов).</w:t>
      </w:r>
    </w:p>
    <w:p w14:paraId="6395AA51" w14:textId="77777777" w:rsidR="007B291A" w:rsidRPr="001960A9" w:rsidRDefault="007B291A" w:rsidP="007B291A">
      <w:pPr>
        <w:ind w:firstLine="567"/>
        <w:jc w:val="both"/>
      </w:pPr>
    </w:p>
    <w:p w14:paraId="7FB3C628" w14:textId="77777777" w:rsidR="007B291A" w:rsidRDefault="007B291A" w:rsidP="007B291A">
      <w:pPr>
        <w:jc w:val="both"/>
        <w:rPr>
          <w:color w:val="000000"/>
        </w:rPr>
      </w:pPr>
    </w:p>
    <w:p w14:paraId="2EC5D97A" w14:textId="77777777" w:rsidR="007B291A" w:rsidRPr="001960A9" w:rsidRDefault="007B291A" w:rsidP="007B291A">
      <w:pPr>
        <w:jc w:val="both"/>
        <w:rPr>
          <w:color w:val="000000"/>
        </w:rPr>
      </w:pPr>
      <w:r w:rsidRPr="001960A9">
        <w:rPr>
          <w:color w:val="000000"/>
        </w:rPr>
        <w:t xml:space="preserve">Заведующий отделом правового обеспечения </w:t>
      </w:r>
    </w:p>
    <w:p w14:paraId="7734FB5A" w14:textId="61775CF3" w:rsidR="007B291A" w:rsidRPr="001960A9" w:rsidRDefault="007B291A" w:rsidP="007B291A">
      <w:pPr>
        <w:jc w:val="both"/>
      </w:pPr>
      <w:r w:rsidRPr="001960A9">
        <w:rPr>
          <w:color w:val="000000"/>
        </w:rPr>
        <w:t>и кадровой политики</w:t>
      </w:r>
      <w:r w:rsidRPr="001960A9">
        <w:rPr>
          <w:color w:val="000000"/>
        </w:rPr>
        <w:tab/>
      </w:r>
      <w:r w:rsidRPr="001960A9">
        <w:rPr>
          <w:color w:val="000000"/>
        </w:rPr>
        <w:tab/>
      </w:r>
      <w:r w:rsidRPr="001960A9">
        <w:rPr>
          <w:color w:val="000000"/>
        </w:rPr>
        <w:tab/>
      </w:r>
      <w:r w:rsidRPr="001960A9">
        <w:rPr>
          <w:color w:val="000000"/>
        </w:rPr>
        <w:tab/>
      </w:r>
      <w:r w:rsidRPr="001960A9">
        <w:rPr>
          <w:color w:val="000000"/>
        </w:rPr>
        <w:tab/>
      </w:r>
      <w:r w:rsidRPr="001960A9">
        <w:rPr>
          <w:color w:val="000000"/>
        </w:rPr>
        <w:tab/>
      </w:r>
      <w:r w:rsidRPr="001960A9">
        <w:rPr>
          <w:color w:val="000000"/>
        </w:rPr>
        <w:tab/>
      </w:r>
      <w:r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9A2D85">
        <w:t xml:space="preserve">И.В. </w:t>
      </w:r>
      <w:proofErr w:type="spellStart"/>
      <w:r w:rsidRPr="009A2D85">
        <w:t>Марашова</w:t>
      </w:r>
      <w:proofErr w:type="spellEnd"/>
    </w:p>
    <w:p w14:paraId="469BAA53" w14:textId="77777777" w:rsidR="007B291A" w:rsidRDefault="007B291A" w:rsidP="007B291A">
      <w:pPr>
        <w:jc w:val="both"/>
        <w:rPr>
          <w:color w:val="000000"/>
        </w:rPr>
      </w:pPr>
    </w:p>
    <w:p w14:paraId="5CE20B17" w14:textId="77777777" w:rsidR="007B291A" w:rsidRDefault="007B291A" w:rsidP="007B291A">
      <w:pPr>
        <w:jc w:val="both"/>
        <w:rPr>
          <w:color w:val="000000"/>
        </w:rPr>
      </w:pPr>
    </w:p>
    <w:p w14:paraId="66D0627F" w14:textId="77777777" w:rsidR="007B291A" w:rsidRPr="001960A9" w:rsidRDefault="007B291A" w:rsidP="007B291A">
      <w:pPr>
        <w:jc w:val="both"/>
        <w:rPr>
          <w:color w:val="000000"/>
        </w:rPr>
      </w:pPr>
      <w:r w:rsidRPr="001960A9">
        <w:rPr>
          <w:color w:val="000000"/>
        </w:rPr>
        <w:t>СОГЛАСОВАНО:</w:t>
      </w:r>
    </w:p>
    <w:p w14:paraId="635F869D" w14:textId="77777777" w:rsidR="007B291A" w:rsidRDefault="007B291A" w:rsidP="007B291A">
      <w:pPr>
        <w:textAlignment w:val="top"/>
        <w:rPr>
          <w:color w:val="000000"/>
        </w:rPr>
      </w:pPr>
    </w:p>
    <w:p w14:paraId="62BC2520" w14:textId="452D7889" w:rsidR="007B291A" w:rsidRDefault="007B291A" w:rsidP="007B291A">
      <w:pPr>
        <w:spacing w:line="360" w:lineRule="auto"/>
        <w:textAlignment w:val="top"/>
        <w:rPr>
          <w:color w:val="000000"/>
        </w:rPr>
      </w:pPr>
      <w:r>
        <w:rPr>
          <w:color w:val="000000"/>
        </w:rPr>
        <w:t xml:space="preserve">Зам. директора по научной работе, </w:t>
      </w:r>
      <w:proofErr w:type="spellStart"/>
      <w:r>
        <w:rPr>
          <w:color w:val="000000"/>
        </w:rPr>
        <w:t>в.н.с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к.э.н</w:t>
      </w:r>
      <w:proofErr w:type="spellEnd"/>
      <w:r>
        <w:rPr>
          <w:color w:val="000000"/>
        </w:rPr>
        <w:t xml:space="preserve">                                                 О.Н. </w:t>
      </w:r>
      <w:proofErr w:type="spellStart"/>
      <w:r>
        <w:rPr>
          <w:color w:val="000000"/>
        </w:rPr>
        <w:t>Калачикова</w:t>
      </w:r>
      <w:proofErr w:type="spellEnd"/>
    </w:p>
    <w:p w14:paraId="66E932A3" w14:textId="77777777" w:rsidR="007B291A" w:rsidRDefault="007B291A" w:rsidP="007B291A">
      <w:pPr>
        <w:spacing w:line="360" w:lineRule="auto"/>
        <w:textAlignment w:val="top"/>
        <w:rPr>
          <w:color w:val="000000"/>
        </w:rPr>
      </w:pPr>
    </w:p>
    <w:p w14:paraId="1B487447" w14:textId="483CC2C4" w:rsidR="007B291A" w:rsidRPr="001960A9" w:rsidRDefault="007B291A" w:rsidP="007B291A">
      <w:pPr>
        <w:spacing w:line="360" w:lineRule="auto"/>
        <w:textAlignment w:val="top"/>
        <w:rPr>
          <w:bCs/>
          <w:iCs/>
        </w:rPr>
      </w:pPr>
      <w:r w:rsidRPr="001960A9">
        <w:rPr>
          <w:color w:val="000000"/>
        </w:rPr>
        <w:t>За</w:t>
      </w:r>
      <w:r>
        <w:rPr>
          <w:color w:val="000000"/>
        </w:rPr>
        <w:t>в</w:t>
      </w:r>
      <w:r w:rsidRPr="001960A9">
        <w:rPr>
          <w:color w:val="000000"/>
        </w:rPr>
        <w:t xml:space="preserve">. </w:t>
      </w:r>
      <w:r>
        <w:rPr>
          <w:color w:val="000000"/>
        </w:rPr>
        <w:t xml:space="preserve">ЦСДИ, </w:t>
      </w:r>
      <w:proofErr w:type="spellStart"/>
      <w:r>
        <w:rPr>
          <w:color w:val="000000"/>
        </w:rPr>
        <w:t>в.н.с</w:t>
      </w:r>
      <w:proofErr w:type="spellEnd"/>
      <w:r>
        <w:rPr>
          <w:color w:val="000000"/>
        </w:rPr>
        <w:t xml:space="preserve">., </w:t>
      </w:r>
      <w:r w:rsidRPr="001960A9">
        <w:rPr>
          <w:color w:val="000000"/>
        </w:rPr>
        <w:t xml:space="preserve">к.э.н.                                                                   </w:t>
      </w:r>
      <w:r>
        <w:rPr>
          <w:color w:val="000000"/>
        </w:rPr>
        <w:t xml:space="preserve">                   </w:t>
      </w:r>
      <w:r w:rsidRPr="001960A9">
        <w:rPr>
          <w:color w:val="000000"/>
        </w:rPr>
        <w:t xml:space="preserve"> </w:t>
      </w:r>
      <w:r>
        <w:rPr>
          <w:color w:val="000000"/>
        </w:rPr>
        <w:t xml:space="preserve">  М.А. Груздева</w:t>
      </w:r>
    </w:p>
    <w:p w14:paraId="45A19232" w14:textId="77777777" w:rsidR="007B291A" w:rsidRPr="00CE4355" w:rsidRDefault="007B291A" w:rsidP="007B291A">
      <w:pPr>
        <w:spacing w:line="360" w:lineRule="auto"/>
        <w:jc w:val="right"/>
        <w:textAlignment w:val="top"/>
        <w:rPr>
          <w:bCs/>
          <w:iCs/>
        </w:rPr>
      </w:pPr>
    </w:p>
    <w:p w14:paraId="6272702A" w14:textId="77777777" w:rsidR="007B291A" w:rsidRPr="00CE4355" w:rsidRDefault="007B291A" w:rsidP="007B291A">
      <w:pPr>
        <w:spacing w:line="360" w:lineRule="auto"/>
        <w:jc w:val="both"/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6657"/>
        <w:gridCol w:w="2698"/>
      </w:tblGrid>
      <w:tr w:rsidR="007B291A" w:rsidRPr="00CE4355" w14:paraId="612423F1" w14:textId="77777777" w:rsidTr="00E50B35">
        <w:tc>
          <w:tcPr>
            <w:tcW w:w="6862" w:type="dxa"/>
          </w:tcPr>
          <w:p w14:paraId="5B45D997" w14:textId="77777777" w:rsidR="007B291A" w:rsidRPr="00CE4355" w:rsidRDefault="007B291A" w:rsidP="00E50B35">
            <w:pPr>
              <w:ind w:left="-540"/>
            </w:pPr>
          </w:p>
        </w:tc>
        <w:tc>
          <w:tcPr>
            <w:tcW w:w="2777" w:type="dxa"/>
          </w:tcPr>
          <w:p w14:paraId="21B969FF" w14:textId="77777777" w:rsidR="007B291A" w:rsidRPr="00CE4355" w:rsidRDefault="007B291A" w:rsidP="00E50B35">
            <w:pPr>
              <w:jc w:val="both"/>
            </w:pPr>
          </w:p>
        </w:tc>
      </w:tr>
    </w:tbl>
    <w:p w14:paraId="4283B941" w14:textId="77777777" w:rsidR="007B291A" w:rsidRPr="00CE4355" w:rsidRDefault="007B291A" w:rsidP="007B291A">
      <w:pPr>
        <w:jc w:val="right"/>
        <w:textAlignment w:val="top"/>
        <w:rPr>
          <w:bCs/>
          <w:iCs/>
        </w:rPr>
      </w:pPr>
    </w:p>
    <w:p w14:paraId="5266D13F" w14:textId="77777777" w:rsidR="007B291A" w:rsidRPr="00CE4355" w:rsidRDefault="007B291A" w:rsidP="007B291A"/>
    <w:p w14:paraId="4D764789" w14:textId="77777777" w:rsidR="007B291A" w:rsidRPr="00CE4355" w:rsidRDefault="007B291A" w:rsidP="007B291A"/>
    <w:p w14:paraId="4DA330F4" w14:textId="77777777" w:rsidR="007B291A" w:rsidRPr="00CE4355" w:rsidRDefault="007B291A" w:rsidP="007B291A"/>
    <w:p w14:paraId="0899E6D9" w14:textId="77777777" w:rsidR="007B291A" w:rsidRPr="00CE4355" w:rsidRDefault="007B291A" w:rsidP="007B291A"/>
    <w:p w14:paraId="1339BD05" w14:textId="77777777" w:rsidR="007B291A" w:rsidRPr="00CE4355" w:rsidRDefault="007B291A" w:rsidP="007B291A"/>
    <w:p w14:paraId="29152669" w14:textId="77777777" w:rsidR="007B291A" w:rsidRPr="00CE4355" w:rsidRDefault="007B291A" w:rsidP="007B291A"/>
    <w:p w14:paraId="2B6F4976" w14:textId="77777777" w:rsidR="007B291A" w:rsidRPr="00CE4355" w:rsidRDefault="007B291A" w:rsidP="007B291A"/>
    <w:p w14:paraId="6761F9FF" w14:textId="77777777" w:rsidR="007B291A" w:rsidRPr="00CE4355" w:rsidRDefault="007B291A" w:rsidP="007B291A"/>
    <w:p w14:paraId="34C0AC71" w14:textId="77777777" w:rsidR="007B291A" w:rsidRPr="00CE4355" w:rsidRDefault="007B291A" w:rsidP="007B291A"/>
    <w:p w14:paraId="5EA427BE" w14:textId="77777777" w:rsidR="007B291A" w:rsidRPr="00CE4355" w:rsidRDefault="007B291A" w:rsidP="007B291A"/>
    <w:p w14:paraId="663A3C16" w14:textId="77777777" w:rsidR="00C62AC6" w:rsidRDefault="007B291A"/>
    <w:sectPr w:rsidR="00C6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303CD"/>
    <w:multiLevelType w:val="hybridMultilevel"/>
    <w:tmpl w:val="175A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8"/>
    <w:rsid w:val="001F6018"/>
    <w:rsid w:val="004534E7"/>
    <w:rsid w:val="007B291A"/>
    <w:rsid w:val="00B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2432"/>
  <w15:chartTrackingRefBased/>
  <w15:docId w15:val="{2C744D67-D59C-466C-9B72-86598AA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9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B291A"/>
    <w:pPr>
      <w:ind w:left="720"/>
      <w:contextualSpacing/>
    </w:pPr>
  </w:style>
  <w:style w:type="paragraph" w:styleId="a5">
    <w:name w:val="Block Text"/>
    <w:basedOn w:val="a"/>
    <w:rsid w:val="007B291A"/>
    <w:pPr>
      <w:overflowPunct w:val="0"/>
      <w:autoSpaceDE w:val="0"/>
      <w:autoSpaceDN w:val="0"/>
      <w:adjustRightInd w:val="0"/>
      <w:ind w:left="567" w:right="-1"/>
      <w:jc w:val="both"/>
      <w:textAlignment w:val="baseline"/>
    </w:pPr>
    <w:rPr>
      <w:bCs/>
      <w:sz w:val="22"/>
      <w:szCs w:val="20"/>
    </w:rPr>
  </w:style>
  <w:style w:type="paragraph" w:customStyle="1" w:styleId="a6">
    <w:name w:val="Обычный (веб)"/>
    <w:basedOn w:val="a"/>
    <w:rsid w:val="007B291A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7B291A"/>
    <w:rPr>
      <w:sz w:val="24"/>
      <w:szCs w:val="24"/>
    </w:rPr>
  </w:style>
  <w:style w:type="character" w:styleId="a7">
    <w:name w:val="Emphasis"/>
    <w:qFormat/>
    <w:rsid w:val="007B29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Хрулева</dc:creator>
  <cp:keywords/>
  <dc:description/>
  <cp:lastModifiedBy>Галина Николаевна Хрулева</cp:lastModifiedBy>
  <cp:revision>2</cp:revision>
  <dcterms:created xsi:type="dcterms:W3CDTF">2025-12-01T08:34:00Z</dcterms:created>
  <dcterms:modified xsi:type="dcterms:W3CDTF">2025-12-01T08:35:00Z</dcterms:modified>
</cp:coreProperties>
</file>